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ADDA9" w14:textId="7701915B" w:rsidR="001D64FA" w:rsidRPr="00E2690E" w:rsidRDefault="00BA6700" w:rsidP="00C743AE">
      <w:pPr>
        <w:spacing w:after="0" w:line="240" w:lineRule="auto"/>
      </w:pPr>
    </w:p>
    <w:p w14:paraId="00911285" w14:textId="7C12DE68" w:rsidR="00E66055" w:rsidRPr="00E66055" w:rsidRDefault="00137D7A" w:rsidP="00E66055">
      <w:pPr>
        <w:pStyle w:val="Titre"/>
        <w:jc w:val="center"/>
        <w:rPr>
          <w:rFonts w:ascii="Calibri Light" w:eastAsia="Times New Roman" w:hAnsi="Calibri Light" w:cstheme="majorHAnsi"/>
          <w:bCs/>
          <w:color w:val="548DD4" w:themeColor="text2" w:themeTint="99"/>
          <w:spacing w:val="0"/>
          <w:kern w:val="0"/>
          <w:sz w:val="52"/>
          <w:szCs w:val="52"/>
          <w:lang w:eastAsia="fr-FR"/>
        </w:rPr>
      </w:pPr>
      <w:r>
        <w:rPr>
          <w:rFonts w:ascii="Calibri Light" w:eastAsia="Times New Roman" w:hAnsi="Calibri Light" w:cstheme="majorHAnsi"/>
          <w:bCs/>
          <w:color w:val="548DD4" w:themeColor="text2" w:themeTint="99"/>
          <w:spacing w:val="0"/>
          <w:kern w:val="0"/>
          <w:sz w:val="52"/>
          <w:szCs w:val="52"/>
          <w:lang w:eastAsia="fr-FR"/>
        </w:rPr>
        <w:t>Offre emploi</w:t>
      </w:r>
    </w:p>
    <w:p w14:paraId="58801ADB" w14:textId="77777777" w:rsidR="00E66055" w:rsidRPr="00E66055" w:rsidRDefault="00E66055" w:rsidP="00E66055">
      <w:pPr>
        <w:rPr>
          <w:rFonts w:ascii="Calibri Light" w:hAnsi="Calibri Light"/>
        </w:rPr>
      </w:pPr>
      <w:r w:rsidRPr="00E66055">
        <w:rPr>
          <w:rFonts w:ascii="Calibri Light" w:hAnsi="Calibri Light"/>
          <w:noProof/>
          <w:lang w:eastAsia="fr-FR"/>
        </w:rPr>
        <mc:AlternateContent>
          <mc:Choice Requires="wps">
            <w:drawing>
              <wp:anchor distT="0" distB="0" distL="114300" distR="114300" simplePos="0" relativeHeight="251659264" behindDoc="0" locked="0" layoutInCell="1" allowOverlap="1" wp14:anchorId="3C175E6F" wp14:editId="678EACF3">
                <wp:simplePos x="0" y="0"/>
                <wp:positionH relativeFrom="column">
                  <wp:posOffset>629920</wp:posOffset>
                </wp:positionH>
                <wp:positionV relativeFrom="paragraph">
                  <wp:posOffset>194310</wp:posOffset>
                </wp:positionV>
                <wp:extent cx="5259614" cy="0"/>
                <wp:effectExtent l="0" t="0" r="11430" b="12700"/>
                <wp:wrapNone/>
                <wp:docPr id="2" name="Connecteur droit 2"/>
                <wp:cNvGraphicFramePr/>
                <a:graphic xmlns:a="http://schemas.openxmlformats.org/drawingml/2006/main">
                  <a:graphicData uri="http://schemas.microsoft.com/office/word/2010/wordprocessingShape">
                    <wps:wsp>
                      <wps:cNvCnPr/>
                      <wps:spPr>
                        <a:xfrm>
                          <a:off x="0" y="0"/>
                          <a:ext cx="5259614"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29A55D"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pt,15.3pt" to="463.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" strokecolor="black [3213]" strokeweight=".25pt"/>
            </w:pict>
          </mc:Fallback>
        </mc:AlternateContent>
      </w:r>
      <w:r w:rsidRPr="00E66055">
        <w:rPr>
          <w:rFonts w:ascii="Calibri Light" w:hAnsi="Calibri Light"/>
          <w:noProof/>
          <w:lang w:eastAsia="fr-FR"/>
        </w:rPr>
        <w:drawing>
          <wp:anchor distT="0" distB="0" distL="114300" distR="114300" simplePos="0" relativeHeight="251660288" behindDoc="1" locked="0" layoutInCell="1" allowOverlap="1" wp14:anchorId="678DE44E" wp14:editId="497C721B">
            <wp:simplePos x="0" y="0"/>
            <wp:positionH relativeFrom="column">
              <wp:posOffset>0</wp:posOffset>
            </wp:positionH>
            <wp:positionV relativeFrom="paragraph">
              <wp:posOffset>0</wp:posOffset>
            </wp:positionV>
            <wp:extent cx="471170" cy="381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ole_seul.eps"/>
                    <pic:cNvPicPr/>
                  </pic:nvPicPr>
                  <pic:blipFill>
                    <a:blip r:embed="rId8">
                      <a:extLst>
                        <a:ext uri="{28A0092B-C50C-407E-A947-70E740481C1C}">
                          <a14:useLocalDpi xmlns:a14="http://schemas.microsoft.com/office/drawing/2010/main" val="0"/>
                        </a:ext>
                      </a:extLst>
                    </a:blip>
                    <a:stretch>
                      <a:fillRect/>
                    </a:stretch>
                  </pic:blipFill>
                  <pic:spPr>
                    <a:xfrm>
                      <a:off x="0" y="0"/>
                      <a:ext cx="471170" cy="381000"/>
                    </a:xfrm>
                    <a:prstGeom prst="rect">
                      <a:avLst/>
                    </a:prstGeom>
                  </pic:spPr>
                </pic:pic>
              </a:graphicData>
            </a:graphic>
            <wp14:sizeRelH relativeFrom="margin">
              <wp14:pctWidth>0</wp14:pctWidth>
            </wp14:sizeRelH>
            <wp14:sizeRelV relativeFrom="margin">
              <wp14:pctHeight>0</wp14:pctHeight>
            </wp14:sizeRelV>
          </wp:anchor>
        </w:drawing>
      </w:r>
    </w:p>
    <w:p w14:paraId="01853653" w14:textId="0FA08F3A" w:rsidR="00C743AE" w:rsidRDefault="00C743AE">
      <w:pPr>
        <w:rPr>
          <w:rFonts w:ascii="Calibri Light" w:hAnsi="Calibri Light"/>
        </w:rPr>
      </w:pPr>
    </w:p>
    <w:p w14:paraId="1DA3591F" w14:textId="77777777" w:rsidR="00E327C4" w:rsidRPr="00E66055" w:rsidRDefault="00E327C4">
      <w:pPr>
        <w:rPr>
          <w:rFonts w:ascii="Calibri Light" w:hAnsi="Calibri Light"/>
        </w:rPr>
      </w:pPr>
    </w:p>
    <w:p w14:paraId="6E81B869" w14:textId="689A65B8" w:rsidR="001C4762" w:rsidRPr="00E66055" w:rsidRDefault="0080196C" w:rsidP="006A5235">
      <w:pPr>
        <w:pStyle w:val="Paragraphedeliste"/>
        <w:numPr>
          <w:ilvl w:val="0"/>
          <w:numId w:val="30"/>
        </w:numPr>
        <w:rPr>
          <w:rFonts w:ascii="Calibri Light" w:hAnsi="Calibri Light"/>
          <w:b/>
          <w:color w:val="808080" w:themeColor="background1" w:themeShade="80"/>
          <w:sz w:val="32"/>
          <w:szCs w:val="32"/>
        </w:rPr>
      </w:pPr>
      <w:r>
        <w:rPr>
          <w:rFonts w:ascii="Calibri Light" w:hAnsi="Calibri Light"/>
          <w:b/>
          <w:color w:val="808080" w:themeColor="background1" w:themeShade="80"/>
          <w:sz w:val="32"/>
          <w:szCs w:val="32"/>
        </w:rPr>
        <w:t>Caractéristiques du</w:t>
      </w:r>
      <w:r w:rsidR="001C4762" w:rsidRPr="00E66055">
        <w:rPr>
          <w:rFonts w:ascii="Calibri Light" w:hAnsi="Calibri Light"/>
          <w:b/>
          <w:color w:val="808080" w:themeColor="background1" w:themeShade="80"/>
          <w:sz w:val="32"/>
          <w:szCs w:val="32"/>
        </w:rPr>
        <w:t xml:space="preserve"> poste</w:t>
      </w:r>
    </w:p>
    <w:p w14:paraId="05F39C5A" w14:textId="77777777" w:rsidR="00DD4F66" w:rsidRPr="00E66055" w:rsidRDefault="00DD4F66" w:rsidP="00C743AE">
      <w:pPr>
        <w:spacing w:after="0"/>
        <w:rPr>
          <w:rFonts w:ascii="Calibri Light" w:hAnsi="Calibri Light"/>
          <w:b/>
        </w:rPr>
      </w:pPr>
    </w:p>
    <w:p w14:paraId="6DC1CEC2" w14:textId="5F525980" w:rsidR="001E06D5" w:rsidRPr="009A185B" w:rsidRDefault="006A5235" w:rsidP="00C743AE">
      <w:pPr>
        <w:spacing w:after="0"/>
        <w:rPr>
          <w:rFonts w:ascii="Calibri Light" w:hAnsi="Calibri Light"/>
          <w:sz w:val="18"/>
        </w:rPr>
      </w:pPr>
      <w:r w:rsidRPr="009A185B">
        <w:rPr>
          <w:rFonts w:ascii="Calibri Light" w:hAnsi="Calibri Light"/>
          <w:b/>
          <w:sz w:val="18"/>
        </w:rPr>
        <w:t>Intitulé du poste</w:t>
      </w:r>
      <w:r w:rsidR="00EB1484" w:rsidRPr="009A185B">
        <w:rPr>
          <w:rFonts w:ascii="Calibri Light" w:hAnsi="Calibri Light"/>
          <w:b/>
          <w:sz w:val="18"/>
        </w:rPr>
        <w:t> :</w:t>
      </w:r>
      <w:r w:rsidR="001E06D5" w:rsidRPr="009A185B">
        <w:rPr>
          <w:rFonts w:ascii="Calibri Light" w:hAnsi="Calibri Light"/>
          <w:b/>
          <w:sz w:val="18"/>
        </w:rPr>
        <w:tab/>
      </w:r>
      <w:r w:rsidR="001E06D5" w:rsidRPr="009A185B">
        <w:rPr>
          <w:rFonts w:ascii="Calibri Light" w:hAnsi="Calibri Light"/>
          <w:b/>
          <w:sz w:val="18"/>
        </w:rPr>
        <w:tab/>
      </w:r>
      <w:r w:rsidR="0080196C" w:rsidRPr="009A185B">
        <w:rPr>
          <w:rFonts w:ascii="Calibri Light" w:hAnsi="Calibri Light"/>
          <w:b/>
          <w:sz w:val="18"/>
        </w:rPr>
        <w:tab/>
      </w:r>
      <w:r w:rsidR="009A185B">
        <w:rPr>
          <w:rFonts w:ascii="Calibri Light" w:hAnsi="Calibri Light"/>
          <w:sz w:val="18"/>
        </w:rPr>
        <w:t>Chargé</w:t>
      </w:r>
      <w:r w:rsidR="002B264F" w:rsidRPr="009A185B">
        <w:rPr>
          <w:rFonts w:ascii="Calibri Light" w:hAnsi="Calibri Light"/>
          <w:sz w:val="18"/>
        </w:rPr>
        <w:t xml:space="preserve"> de </w:t>
      </w:r>
      <w:r w:rsidR="003925B8" w:rsidRPr="009A185B">
        <w:rPr>
          <w:rFonts w:ascii="Calibri Light" w:hAnsi="Calibri Light"/>
          <w:sz w:val="18"/>
        </w:rPr>
        <w:t xml:space="preserve">la </w:t>
      </w:r>
      <w:r w:rsidR="002B264F" w:rsidRPr="009A185B">
        <w:rPr>
          <w:rFonts w:ascii="Calibri Light" w:hAnsi="Calibri Light"/>
          <w:sz w:val="18"/>
        </w:rPr>
        <w:t xml:space="preserve">Conformité </w:t>
      </w:r>
      <w:r w:rsidR="003925B8" w:rsidRPr="009A185B">
        <w:rPr>
          <w:rFonts w:ascii="Calibri Light" w:hAnsi="Calibri Light"/>
          <w:sz w:val="18"/>
        </w:rPr>
        <w:t xml:space="preserve">en </w:t>
      </w:r>
      <w:r w:rsidR="002B264F" w:rsidRPr="009A185B">
        <w:rPr>
          <w:rFonts w:ascii="Calibri Light" w:hAnsi="Calibri Light"/>
          <w:sz w:val="18"/>
        </w:rPr>
        <w:t>Sécurité</w:t>
      </w:r>
      <w:r w:rsidR="002B264F" w:rsidRPr="009A185B" w:rsidDel="002B264F">
        <w:rPr>
          <w:rFonts w:ascii="Calibri Light" w:hAnsi="Calibri Light"/>
          <w:sz w:val="18"/>
        </w:rPr>
        <w:t xml:space="preserve"> </w:t>
      </w:r>
      <w:r w:rsidR="003925B8" w:rsidRPr="009A185B">
        <w:rPr>
          <w:rFonts w:ascii="Calibri Light" w:hAnsi="Calibri Light"/>
          <w:sz w:val="18"/>
        </w:rPr>
        <w:t>et Protection de l’Information</w:t>
      </w:r>
    </w:p>
    <w:p w14:paraId="29E7EB40" w14:textId="43DBE6A9" w:rsidR="001E06D5" w:rsidRPr="009A185B" w:rsidRDefault="00E66055" w:rsidP="00C743AE">
      <w:pPr>
        <w:spacing w:after="0"/>
        <w:rPr>
          <w:rFonts w:ascii="Calibri Light" w:hAnsi="Calibri Light"/>
          <w:sz w:val="18"/>
          <w:szCs w:val="18"/>
        </w:rPr>
      </w:pPr>
      <w:r w:rsidRPr="009A185B">
        <w:rPr>
          <w:rFonts w:ascii="Calibri Light" w:hAnsi="Calibri Light"/>
          <w:b/>
          <w:sz w:val="18"/>
          <w:szCs w:val="18"/>
        </w:rPr>
        <w:t>Statut</w:t>
      </w:r>
      <w:r w:rsidR="001E06D5" w:rsidRPr="009A185B">
        <w:rPr>
          <w:rFonts w:ascii="Calibri Light" w:hAnsi="Calibri Light"/>
          <w:b/>
          <w:sz w:val="18"/>
          <w:szCs w:val="18"/>
        </w:rPr>
        <w:t> :</w:t>
      </w:r>
      <w:r w:rsidR="001E06D5" w:rsidRPr="009A185B">
        <w:rPr>
          <w:rFonts w:ascii="Calibri Light" w:hAnsi="Calibri Light"/>
          <w:b/>
          <w:sz w:val="18"/>
          <w:szCs w:val="18"/>
        </w:rPr>
        <w:tab/>
      </w:r>
      <w:r w:rsidR="001E06D5" w:rsidRPr="009A185B">
        <w:rPr>
          <w:rFonts w:ascii="Calibri Light" w:hAnsi="Calibri Light"/>
          <w:b/>
          <w:sz w:val="18"/>
          <w:szCs w:val="18"/>
        </w:rPr>
        <w:tab/>
      </w:r>
      <w:r w:rsidRPr="009A185B">
        <w:rPr>
          <w:rFonts w:ascii="Calibri Light" w:hAnsi="Calibri Light"/>
          <w:b/>
          <w:sz w:val="18"/>
          <w:szCs w:val="18"/>
        </w:rPr>
        <w:tab/>
      </w:r>
      <w:r w:rsidR="001E06D5" w:rsidRPr="009A185B">
        <w:rPr>
          <w:rFonts w:ascii="Calibri Light" w:hAnsi="Calibri Light"/>
          <w:b/>
          <w:sz w:val="18"/>
          <w:szCs w:val="18"/>
        </w:rPr>
        <w:tab/>
      </w:r>
      <w:r w:rsidRPr="009A185B">
        <w:rPr>
          <w:rFonts w:ascii="Calibri Light" w:hAnsi="Calibri Light"/>
          <w:sz w:val="18"/>
          <w:szCs w:val="18"/>
        </w:rPr>
        <w:t>Cadre</w:t>
      </w:r>
    </w:p>
    <w:p w14:paraId="4138B198" w14:textId="13636303" w:rsidR="00FE139B" w:rsidRPr="009A185B" w:rsidRDefault="00FE139B" w:rsidP="00C743AE">
      <w:pPr>
        <w:spacing w:after="0"/>
        <w:rPr>
          <w:rFonts w:ascii="Calibri Light" w:hAnsi="Calibri Light"/>
          <w:sz w:val="18"/>
          <w:szCs w:val="18"/>
        </w:rPr>
      </w:pPr>
      <w:r w:rsidRPr="009A185B">
        <w:rPr>
          <w:rFonts w:ascii="Calibri Light" w:hAnsi="Calibri Light"/>
          <w:b/>
          <w:sz w:val="18"/>
          <w:szCs w:val="18"/>
        </w:rPr>
        <w:t>Type de contrat :</w:t>
      </w:r>
      <w:r w:rsidRPr="009A185B">
        <w:rPr>
          <w:rFonts w:ascii="Calibri Light" w:hAnsi="Calibri Light"/>
          <w:sz w:val="18"/>
          <w:szCs w:val="18"/>
        </w:rPr>
        <w:tab/>
      </w:r>
      <w:r w:rsidRPr="009A185B">
        <w:rPr>
          <w:rFonts w:ascii="Calibri Light" w:hAnsi="Calibri Light"/>
          <w:sz w:val="18"/>
          <w:szCs w:val="18"/>
        </w:rPr>
        <w:tab/>
      </w:r>
      <w:r w:rsidR="0080196C" w:rsidRPr="009A185B">
        <w:rPr>
          <w:rFonts w:ascii="Calibri Light" w:hAnsi="Calibri Light"/>
          <w:sz w:val="18"/>
          <w:szCs w:val="18"/>
        </w:rPr>
        <w:tab/>
      </w:r>
      <w:r w:rsidR="00E66055" w:rsidRPr="009A185B">
        <w:rPr>
          <w:rFonts w:ascii="Calibri Light" w:hAnsi="Calibri Light"/>
          <w:sz w:val="18"/>
          <w:szCs w:val="18"/>
        </w:rPr>
        <w:t>CDI</w:t>
      </w:r>
    </w:p>
    <w:p w14:paraId="4ABD2658" w14:textId="207C762C" w:rsidR="0080196C" w:rsidRPr="009A185B" w:rsidRDefault="0080196C" w:rsidP="00C743AE">
      <w:pPr>
        <w:spacing w:after="0"/>
        <w:rPr>
          <w:rFonts w:ascii="Calibri Light" w:hAnsi="Calibri Light"/>
          <w:b/>
          <w:sz w:val="18"/>
          <w:szCs w:val="18"/>
        </w:rPr>
      </w:pPr>
      <w:r w:rsidRPr="009A185B">
        <w:rPr>
          <w:rFonts w:ascii="Calibri Light" w:hAnsi="Calibri Light"/>
          <w:b/>
          <w:sz w:val="18"/>
          <w:szCs w:val="18"/>
        </w:rPr>
        <w:t>Date envisagée du recrutement :</w:t>
      </w:r>
      <w:r w:rsidRPr="009A185B">
        <w:rPr>
          <w:rFonts w:ascii="Calibri Light" w:hAnsi="Calibri Light"/>
          <w:sz w:val="18"/>
          <w:szCs w:val="18"/>
        </w:rPr>
        <w:tab/>
      </w:r>
      <w:r w:rsidR="002B264F" w:rsidRPr="009A185B">
        <w:rPr>
          <w:rFonts w:ascii="Calibri Light" w:hAnsi="Calibri Light"/>
          <w:sz w:val="18"/>
          <w:szCs w:val="18"/>
        </w:rPr>
        <w:t>25/07/2022</w:t>
      </w:r>
    </w:p>
    <w:p w14:paraId="5F47906E" w14:textId="77777777" w:rsidR="00DD4F66" w:rsidRPr="00E66055" w:rsidRDefault="00DD4F66" w:rsidP="00C743AE">
      <w:pPr>
        <w:spacing w:after="0"/>
        <w:rPr>
          <w:rFonts w:ascii="Calibri Light" w:hAnsi="Calibri Light"/>
          <w:b/>
        </w:rPr>
      </w:pPr>
    </w:p>
    <w:p w14:paraId="577CC186" w14:textId="77777777" w:rsidR="001E06D5" w:rsidRPr="00E66055" w:rsidRDefault="001E06D5" w:rsidP="001E06D5">
      <w:pPr>
        <w:spacing w:after="0"/>
        <w:rPr>
          <w:rFonts w:ascii="Calibri Light" w:hAnsi="Calibri Light"/>
          <w:b/>
        </w:rPr>
      </w:pPr>
      <w:r w:rsidRPr="00E66055">
        <w:rPr>
          <w:rFonts w:ascii="Calibri Light" w:hAnsi="Calibri Light"/>
          <w:b/>
        </w:rPr>
        <w:t>Positionnement dans l’organisation</w:t>
      </w:r>
    </w:p>
    <w:p w14:paraId="68190B4B" w14:textId="263EA8F9" w:rsidR="001E06D5" w:rsidRPr="00E66055" w:rsidRDefault="001E06D5" w:rsidP="001E06D5">
      <w:pPr>
        <w:pStyle w:val="Paragraphedeliste"/>
        <w:numPr>
          <w:ilvl w:val="0"/>
          <w:numId w:val="33"/>
        </w:numPr>
        <w:rPr>
          <w:rFonts w:ascii="Calibri Light" w:hAnsi="Calibri Light"/>
          <w:b/>
        </w:rPr>
      </w:pPr>
      <w:r w:rsidRPr="00E66055">
        <w:rPr>
          <w:rFonts w:ascii="Calibri Light" w:hAnsi="Calibri Light"/>
        </w:rPr>
        <w:t>Division :</w:t>
      </w:r>
      <w:r w:rsidRPr="00E66055">
        <w:rPr>
          <w:rFonts w:ascii="Calibri Light" w:hAnsi="Calibri Light"/>
        </w:rPr>
        <w:tab/>
      </w:r>
      <w:r w:rsidRPr="00E66055">
        <w:rPr>
          <w:rFonts w:ascii="Calibri Light" w:hAnsi="Calibri Light"/>
        </w:rPr>
        <w:tab/>
      </w:r>
      <w:r w:rsidRPr="00E66055">
        <w:rPr>
          <w:rFonts w:ascii="Calibri Light" w:hAnsi="Calibri Light"/>
        </w:rPr>
        <w:tab/>
      </w:r>
      <w:r w:rsidR="00AF45F8">
        <w:rPr>
          <w:rFonts w:ascii="Calibri Light" w:hAnsi="Calibri Light"/>
        </w:rPr>
        <w:t>P</w:t>
      </w:r>
      <w:r w:rsidR="00137D7A">
        <w:rPr>
          <w:rFonts w:ascii="Calibri Light" w:hAnsi="Calibri Light"/>
        </w:rPr>
        <w:t xml:space="preserve">roject </w:t>
      </w:r>
      <w:r w:rsidR="00AF45F8">
        <w:rPr>
          <w:rFonts w:ascii="Calibri Light" w:hAnsi="Calibri Light"/>
        </w:rPr>
        <w:t>M</w:t>
      </w:r>
      <w:r w:rsidR="00137D7A">
        <w:rPr>
          <w:rFonts w:ascii="Calibri Light" w:hAnsi="Calibri Light"/>
        </w:rPr>
        <w:t xml:space="preserve">anagement </w:t>
      </w:r>
      <w:r w:rsidR="00AF45F8">
        <w:rPr>
          <w:rFonts w:ascii="Calibri Light" w:hAnsi="Calibri Light"/>
        </w:rPr>
        <w:t>S</w:t>
      </w:r>
      <w:r w:rsidR="00137D7A">
        <w:rPr>
          <w:rFonts w:ascii="Calibri Light" w:hAnsi="Calibri Light"/>
        </w:rPr>
        <w:t>ervice</w:t>
      </w:r>
    </w:p>
    <w:p w14:paraId="23D31F61" w14:textId="19F5951E" w:rsidR="001E06D5" w:rsidRPr="00E66055" w:rsidRDefault="001E06D5" w:rsidP="002B264F">
      <w:pPr>
        <w:pStyle w:val="Paragraphedeliste"/>
        <w:numPr>
          <w:ilvl w:val="0"/>
          <w:numId w:val="33"/>
        </w:numPr>
        <w:rPr>
          <w:rFonts w:ascii="Calibri Light" w:hAnsi="Calibri Light"/>
          <w:b/>
        </w:rPr>
      </w:pPr>
      <w:r w:rsidRPr="00E66055">
        <w:rPr>
          <w:rFonts w:ascii="Calibri Light" w:hAnsi="Calibri Light"/>
        </w:rPr>
        <w:t>Rattachement hiérarchique :</w:t>
      </w:r>
      <w:r w:rsidRPr="00E66055">
        <w:rPr>
          <w:rFonts w:ascii="Calibri Light" w:hAnsi="Calibri Light"/>
        </w:rPr>
        <w:tab/>
      </w:r>
      <w:r w:rsidR="00AF45F8">
        <w:rPr>
          <w:rFonts w:ascii="Calibri Light" w:hAnsi="Calibri Light"/>
        </w:rPr>
        <w:t>Responsable du Project Management Service</w:t>
      </w:r>
    </w:p>
    <w:p w14:paraId="75678BA0" w14:textId="4E97349A" w:rsidR="001E06D5" w:rsidRDefault="001E06D5" w:rsidP="001E06D5">
      <w:pPr>
        <w:spacing w:after="0"/>
        <w:rPr>
          <w:rFonts w:ascii="Calibri Light" w:hAnsi="Calibri Light"/>
        </w:rPr>
      </w:pPr>
    </w:p>
    <w:p w14:paraId="19C9DC21" w14:textId="77777777" w:rsidR="00E327C4" w:rsidRPr="00E66055" w:rsidRDefault="00E327C4" w:rsidP="001E06D5">
      <w:pPr>
        <w:spacing w:after="0"/>
        <w:rPr>
          <w:rFonts w:ascii="Calibri Light" w:hAnsi="Calibri Light"/>
        </w:rPr>
      </w:pPr>
    </w:p>
    <w:p w14:paraId="51DD4994" w14:textId="0B3C5EB1" w:rsidR="00E66055" w:rsidRPr="0080196C" w:rsidRDefault="0080196C" w:rsidP="0080196C">
      <w:pPr>
        <w:pStyle w:val="Paragraphedeliste"/>
        <w:numPr>
          <w:ilvl w:val="0"/>
          <w:numId w:val="30"/>
        </w:numPr>
        <w:rPr>
          <w:rFonts w:ascii="Calibri Light" w:hAnsi="Calibri Light"/>
          <w:b/>
          <w:color w:val="808080" w:themeColor="background1" w:themeShade="80"/>
          <w:sz w:val="32"/>
          <w:szCs w:val="32"/>
        </w:rPr>
      </w:pPr>
      <w:r>
        <w:rPr>
          <w:rFonts w:ascii="Calibri Light" w:hAnsi="Calibri Light"/>
          <w:b/>
          <w:color w:val="808080" w:themeColor="background1" w:themeShade="80"/>
          <w:sz w:val="32"/>
          <w:szCs w:val="32"/>
        </w:rPr>
        <w:t>Descriptif du poste</w:t>
      </w:r>
    </w:p>
    <w:p w14:paraId="1C796CE4" w14:textId="4C98C79D" w:rsidR="00E66055" w:rsidRDefault="00E66055" w:rsidP="001E06D5">
      <w:pPr>
        <w:spacing w:after="0"/>
        <w:rPr>
          <w:rFonts w:ascii="Calibri Light" w:hAnsi="Calibri Light"/>
          <w:b/>
        </w:rPr>
      </w:pPr>
    </w:p>
    <w:p w14:paraId="0BD3ACDC" w14:textId="74C7C2A3" w:rsidR="0080196C" w:rsidRDefault="0080196C" w:rsidP="0080196C">
      <w:pPr>
        <w:pStyle w:val="Paragraphedeliste"/>
        <w:numPr>
          <w:ilvl w:val="0"/>
          <w:numId w:val="38"/>
        </w:numPr>
        <w:rPr>
          <w:rFonts w:ascii="Calibri Light" w:hAnsi="Calibri Light"/>
          <w:b/>
        </w:rPr>
      </w:pPr>
      <w:r>
        <w:rPr>
          <w:rFonts w:ascii="Calibri Light" w:hAnsi="Calibri Light"/>
          <w:b/>
        </w:rPr>
        <w:t>Employeur</w:t>
      </w:r>
    </w:p>
    <w:p w14:paraId="2E82F069" w14:textId="77777777" w:rsidR="0080196C" w:rsidRPr="0080196C" w:rsidRDefault="0080196C" w:rsidP="0080196C">
      <w:pPr>
        <w:pStyle w:val="Paragraphedeliste"/>
        <w:rPr>
          <w:rFonts w:ascii="Calibri Light" w:hAnsi="Calibri Light"/>
          <w:b/>
        </w:rPr>
      </w:pPr>
    </w:p>
    <w:p w14:paraId="628CC1E6" w14:textId="7D666C52" w:rsidR="001F2C99" w:rsidRPr="00D626A6" w:rsidRDefault="001F2C99" w:rsidP="001F2C99">
      <w:pPr>
        <w:autoSpaceDE w:val="0"/>
        <w:autoSpaceDN w:val="0"/>
        <w:adjustRightInd w:val="0"/>
        <w:spacing w:after="120" w:line="240" w:lineRule="auto"/>
        <w:jc w:val="both"/>
        <w:rPr>
          <w:rFonts w:ascii="Calibri Light" w:eastAsia="Times New Roman" w:hAnsi="Calibri Light" w:cs="Times New Roman"/>
          <w:sz w:val="20"/>
          <w:szCs w:val="20"/>
          <w:lang w:eastAsia="fr-FR"/>
        </w:rPr>
      </w:pPr>
      <w:r w:rsidRPr="00D626A6">
        <w:rPr>
          <w:rFonts w:ascii="Calibri Light" w:eastAsia="Times New Roman" w:hAnsi="Calibri Light" w:cs="Times New Roman"/>
          <w:sz w:val="20"/>
          <w:szCs w:val="20"/>
          <w:lang w:eastAsia="fr-FR"/>
        </w:rPr>
        <w:t xml:space="preserve">Le CASD permet aux utilisateurs dûment habilités de travailler depuis leur lieu de travail habituel, sur des données confidentielles, produites notamment par l’Insee et la statistique publique, avec des moyens de calcul puissants, et dans le plus strict respect de la législation et des règles de sécurité. Outre les données socio-économiques et de la statistique publique, le CASD met à disposition des utilisateurs habilités des sources issues du domaine de la santé. Le CASD est composé de 25 collaborateurs répartis en 3 services : le service Project Management, le service IT et </w:t>
      </w:r>
      <w:proofErr w:type="spellStart"/>
      <w:r w:rsidRPr="00D626A6">
        <w:rPr>
          <w:rFonts w:ascii="Calibri Light" w:eastAsia="Times New Roman" w:hAnsi="Calibri Light" w:cs="Times New Roman"/>
          <w:sz w:val="20"/>
          <w:szCs w:val="20"/>
          <w:lang w:eastAsia="fr-FR"/>
        </w:rPr>
        <w:t>Datascience</w:t>
      </w:r>
      <w:proofErr w:type="spellEnd"/>
      <w:r w:rsidRPr="00D626A6">
        <w:rPr>
          <w:rFonts w:ascii="Calibri Light" w:eastAsia="Times New Roman" w:hAnsi="Calibri Light" w:cs="Times New Roman"/>
          <w:sz w:val="20"/>
          <w:szCs w:val="20"/>
          <w:lang w:eastAsia="fr-FR"/>
        </w:rPr>
        <w:t xml:space="preserve"> et le service Data Management.</w:t>
      </w:r>
    </w:p>
    <w:p w14:paraId="4CF77D61" w14:textId="54A0814D" w:rsidR="001F2C99" w:rsidRPr="00D626A6" w:rsidRDefault="001F2C99" w:rsidP="009A185B">
      <w:pPr>
        <w:widowControl w:val="0"/>
        <w:spacing w:after="120" w:line="240" w:lineRule="auto"/>
        <w:jc w:val="both"/>
        <w:rPr>
          <w:rFonts w:ascii="Calibri Light" w:eastAsia="Times New Roman" w:hAnsi="Calibri Light" w:cs="Times New Roman"/>
          <w:sz w:val="20"/>
          <w:szCs w:val="20"/>
          <w:lang w:eastAsia="fr-FR"/>
        </w:rPr>
      </w:pPr>
      <w:r w:rsidRPr="00D626A6">
        <w:rPr>
          <w:rFonts w:ascii="Calibri Light" w:eastAsia="Times New Roman" w:hAnsi="Calibri Light" w:cs="Times New Roman"/>
          <w:sz w:val="20"/>
          <w:szCs w:val="20"/>
          <w:lang w:eastAsia="fr-FR"/>
        </w:rPr>
        <w:t>Le CASD est un groupement d’intérêt public composé de cinq membres : le GENES, l’INSEE, le CNRS, HEC Paris et l’École Polytechnique. Son siège social est situé sur le campus de Saclay, à Palaiseau. Le poste sera localisé dans un second établissement à Malakoff</w:t>
      </w:r>
      <w:r>
        <w:rPr>
          <w:rFonts w:ascii="Calibri Light" w:eastAsia="Times New Roman" w:hAnsi="Calibri Light" w:cs="Times New Roman"/>
          <w:sz w:val="20"/>
          <w:szCs w:val="20"/>
          <w:lang w:eastAsia="fr-FR"/>
        </w:rPr>
        <w:t xml:space="preserve"> (92)</w:t>
      </w:r>
      <w:r w:rsidRPr="00D626A6">
        <w:rPr>
          <w:rFonts w:ascii="Calibri Light" w:eastAsia="Times New Roman" w:hAnsi="Calibri Light" w:cs="Times New Roman"/>
          <w:sz w:val="20"/>
          <w:szCs w:val="20"/>
          <w:lang w:eastAsia="fr-FR"/>
        </w:rPr>
        <w:t>, au 76 avenue Pierre Brossolette. Il a pour objet principal d’organiser et de mettre en œuvre des services d’accès sécurisé pour les données confidentielles à des fins non lucratives de recherche, d’étude, d’évaluation ou d’innovation, activités qualifiées de « services à la recherche », principalement publiques. Il a également pour mission de valoriser la technologie développée pour sécuriser l’accès aux données dans le secteur privé notamment.</w:t>
      </w:r>
    </w:p>
    <w:p w14:paraId="7A97532F" w14:textId="769E6A58" w:rsidR="0080196C" w:rsidRDefault="0080196C" w:rsidP="0080196C">
      <w:pPr>
        <w:spacing w:after="0" w:line="240" w:lineRule="auto"/>
        <w:jc w:val="both"/>
        <w:rPr>
          <w:rFonts w:ascii="Calibri Light" w:eastAsia="Times New Roman" w:hAnsi="Calibri Light" w:cs="Times New Roman"/>
          <w:sz w:val="20"/>
          <w:szCs w:val="20"/>
          <w:lang w:eastAsia="fr-FR"/>
        </w:rPr>
      </w:pPr>
    </w:p>
    <w:p w14:paraId="76FDCD99" w14:textId="77777777" w:rsidR="002231E8" w:rsidRDefault="002231E8" w:rsidP="002231E8">
      <w:pPr>
        <w:pStyle w:val="Paragraphedeliste"/>
        <w:numPr>
          <w:ilvl w:val="0"/>
          <w:numId w:val="38"/>
        </w:numPr>
        <w:jc w:val="both"/>
        <w:rPr>
          <w:rFonts w:ascii="Calibri Light" w:hAnsi="Calibri Light"/>
          <w:b/>
        </w:rPr>
      </w:pPr>
      <w:r>
        <w:rPr>
          <w:rFonts w:ascii="Calibri Light" w:hAnsi="Calibri Light"/>
          <w:b/>
        </w:rPr>
        <w:t>Poste et missions</w:t>
      </w:r>
    </w:p>
    <w:p w14:paraId="01C56A89" w14:textId="77777777" w:rsidR="002231E8" w:rsidRDefault="002231E8" w:rsidP="002231E8">
      <w:pPr>
        <w:spacing w:after="0" w:line="240" w:lineRule="auto"/>
        <w:jc w:val="both"/>
        <w:rPr>
          <w:rFonts w:ascii="Calibri Light" w:eastAsia="Times New Roman" w:hAnsi="Calibri Light" w:cs="Times New Roman"/>
          <w:sz w:val="20"/>
          <w:szCs w:val="20"/>
          <w:lang w:eastAsia="fr-FR"/>
        </w:rPr>
      </w:pPr>
    </w:p>
    <w:p w14:paraId="0D94B84E" w14:textId="77777777" w:rsidR="002231E8" w:rsidRPr="00E66055" w:rsidRDefault="002231E8" w:rsidP="002231E8">
      <w:pPr>
        <w:widowControl w:val="0"/>
        <w:spacing w:after="120" w:line="240" w:lineRule="auto"/>
        <w:jc w:val="both"/>
        <w:rPr>
          <w:rFonts w:ascii="Calibri Light" w:eastAsia="Times New Roman" w:hAnsi="Calibri Light" w:cs="Times New Roman"/>
          <w:sz w:val="20"/>
          <w:szCs w:val="20"/>
          <w:lang w:eastAsia="fr-FR"/>
        </w:rPr>
      </w:pPr>
      <w:r>
        <w:rPr>
          <w:rFonts w:ascii="Calibri Light" w:eastAsia="Times New Roman" w:hAnsi="Calibri Light" w:cs="Times New Roman"/>
          <w:sz w:val="20"/>
          <w:szCs w:val="20"/>
          <w:lang w:eastAsia="fr-FR"/>
        </w:rPr>
        <w:t>Le CASD a pour mission d’héberger d</w:t>
      </w:r>
      <w:r w:rsidRPr="004F7843">
        <w:rPr>
          <w:rFonts w:ascii="Calibri Light" w:eastAsia="Times New Roman" w:hAnsi="Calibri Light" w:cs="Times New Roman"/>
          <w:sz w:val="20"/>
          <w:szCs w:val="20"/>
          <w:lang w:eastAsia="fr-FR"/>
        </w:rPr>
        <w:t>es données sensibles (données à caractère personnel, données de santé, etc.)</w:t>
      </w:r>
      <w:r>
        <w:rPr>
          <w:rFonts w:ascii="Calibri Light" w:eastAsia="Times New Roman" w:hAnsi="Calibri Light" w:cs="Times New Roman"/>
          <w:sz w:val="20"/>
          <w:szCs w:val="20"/>
          <w:lang w:eastAsia="fr-FR"/>
        </w:rPr>
        <w:t xml:space="preserve"> et de les mettre à disposition, de manière sécurisée, à des utilisateurs habilités. L’infrastructure mise en place pour répondre à ce besoin repose sur des </w:t>
      </w:r>
      <w:proofErr w:type="spellStart"/>
      <w:r>
        <w:rPr>
          <w:rFonts w:ascii="Calibri Light" w:eastAsia="Times New Roman" w:hAnsi="Calibri Light" w:cs="Times New Roman"/>
          <w:sz w:val="20"/>
          <w:szCs w:val="20"/>
          <w:lang w:eastAsia="fr-FR"/>
        </w:rPr>
        <w:t>datacenters</w:t>
      </w:r>
      <w:proofErr w:type="spellEnd"/>
      <w:r>
        <w:rPr>
          <w:rFonts w:ascii="Calibri Light" w:eastAsia="Times New Roman" w:hAnsi="Calibri Light" w:cs="Times New Roman"/>
          <w:sz w:val="20"/>
          <w:szCs w:val="20"/>
          <w:lang w:eastAsia="fr-FR"/>
        </w:rPr>
        <w:t xml:space="preserve"> administrés par le CASD et des points d’accès dédiés (appelés « SD-Box ») permettant le travail à distance. </w:t>
      </w:r>
    </w:p>
    <w:p w14:paraId="1D6F3419" w14:textId="5D56907B" w:rsidR="002231E8" w:rsidRPr="00E66055" w:rsidRDefault="002231E8" w:rsidP="002231E8">
      <w:pPr>
        <w:widowControl w:val="0"/>
        <w:spacing w:after="120" w:line="240" w:lineRule="auto"/>
        <w:jc w:val="both"/>
        <w:rPr>
          <w:rFonts w:ascii="Calibri Light" w:eastAsia="Times New Roman" w:hAnsi="Calibri Light" w:cs="Times New Roman"/>
          <w:sz w:val="20"/>
          <w:szCs w:val="20"/>
          <w:lang w:eastAsia="fr-FR"/>
        </w:rPr>
      </w:pPr>
      <w:r>
        <w:rPr>
          <w:rFonts w:ascii="Calibri Light" w:eastAsia="Times New Roman" w:hAnsi="Calibri Light" w:cs="Times New Roman"/>
          <w:sz w:val="20"/>
          <w:szCs w:val="20"/>
          <w:lang w:eastAsia="fr-FR"/>
        </w:rPr>
        <w:t>Le système d’information</w:t>
      </w:r>
      <w:r w:rsidRPr="00E66055">
        <w:rPr>
          <w:rFonts w:ascii="Calibri Light" w:eastAsia="Times New Roman" w:hAnsi="Calibri Light" w:cs="Times New Roman"/>
          <w:sz w:val="20"/>
          <w:szCs w:val="20"/>
          <w:lang w:eastAsia="fr-FR"/>
        </w:rPr>
        <w:t xml:space="preserve"> du CASD est par conséquent caractérisé par un besoin important en matière de sécurité. A cet égard, le CASD s’est engagé dans une politique de</w:t>
      </w:r>
      <w:r>
        <w:rPr>
          <w:rFonts w:ascii="Calibri Light" w:eastAsia="Times New Roman" w:hAnsi="Calibri Light" w:cs="Times New Roman"/>
          <w:sz w:val="20"/>
          <w:szCs w:val="20"/>
          <w:lang w:eastAsia="fr-FR"/>
        </w:rPr>
        <w:t xml:space="preserve"> sécurité forte et dans une démarche de certification aux référentiels ISO 27001 (SMSI), ISO 27701 (PIMS) et Hébergeur de Données de Santé (HDS).</w:t>
      </w:r>
    </w:p>
    <w:p w14:paraId="4E2E708F" w14:textId="5CF1A0EA" w:rsidR="002231E8" w:rsidRPr="00E66055" w:rsidRDefault="002231E8" w:rsidP="002231E8">
      <w:pPr>
        <w:spacing w:line="240" w:lineRule="auto"/>
        <w:jc w:val="both"/>
        <w:rPr>
          <w:rFonts w:ascii="Calibri Light" w:eastAsia="Times New Roman" w:hAnsi="Calibri Light" w:cs="Times New Roman"/>
          <w:sz w:val="20"/>
          <w:szCs w:val="20"/>
          <w:lang w:eastAsia="fr-FR"/>
        </w:rPr>
      </w:pPr>
      <w:r w:rsidRPr="00E66055">
        <w:rPr>
          <w:rFonts w:ascii="Calibri Light" w:eastAsia="Times New Roman" w:hAnsi="Calibri Light" w:cs="Times New Roman"/>
          <w:sz w:val="20"/>
          <w:szCs w:val="20"/>
          <w:lang w:eastAsia="fr-FR"/>
        </w:rPr>
        <w:t xml:space="preserve">Le/la titulaire du poste sera </w:t>
      </w:r>
      <w:r w:rsidR="009A185B">
        <w:rPr>
          <w:rFonts w:ascii="Calibri Light" w:eastAsia="Times New Roman" w:hAnsi="Calibri Light" w:cs="Times New Roman"/>
          <w:sz w:val="20"/>
          <w:szCs w:val="20"/>
          <w:lang w:eastAsia="fr-FR"/>
        </w:rPr>
        <w:t>chargé</w:t>
      </w:r>
      <w:r w:rsidR="00BD31CC">
        <w:rPr>
          <w:rFonts w:ascii="Calibri Light" w:eastAsia="Times New Roman" w:hAnsi="Calibri Light" w:cs="Times New Roman"/>
          <w:sz w:val="20"/>
          <w:szCs w:val="20"/>
          <w:lang w:eastAsia="fr-FR"/>
        </w:rPr>
        <w:t>(e)</w:t>
      </w:r>
      <w:r w:rsidR="009A185B" w:rsidRPr="00E66055">
        <w:rPr>
          <w:rFonts w:ascii="Calibri Light" w:eastAsia="Times New Roman" w:hAnsi="Calibri Light" w:cs="Times New Roman"/>
          <w:sz w:val="20"/>
          <w:szCs w:val="20"/>
          <w:lang w:eastAsia="fr-FR"/>
        </w:rPr>
        <w:t xml:space="preserve"> </w:t>
      </w:r>
      <w:r w:rsidRPr="00E66055">
        <w:rPr>
          <w:rFonts w:ascii="Calibri Light" w:eastAsia="Times New Roman" w:hAnsi="Calibri Light" w:cs="Times New Roman"/>
          <w:sz w:val="20"/>
          <w:szCs w:val="20"/>
          <w:lang w:eastAsia="fr-FR"/>
        </w:rPr>
        <w:t>de la coordination</w:t>
      </w:r>
      <w:r>
        <w:rPr>
          <w:rFonts w:ascii="Calibri Light" w:eastAsia="Times New Roman" w:hAnsi="Calibri Light" w:cs="Times New Roman"/>
          <w:sz w:val="20"/>
          <w:szCs w:val="20"/>
          <w:lang w:eastAsia="fr-FR"/>
        </w:rPr>
        <w:t>, du suivi</w:t>
      </w:r>
      <w:r w:rsidRPr="00E66055">
        <w:rPr>
          <w:rFonts w:ascii="Calibri Light" w:eastAsia="Times New Roman" w:hAnsi="Calibri Light" w:cs="Times New Roman"/>
          <w:sz w:val="20"/>
          <w:szCs w:val="20"/>
          <w:lang w:eastAsia="fr-FR"/>
        </w:rPr>
        <w:t xml:space="preserve"> et de la mise en œuvre </w:t>
      </w:r>
      <w:r>
        <w:rPr>
          <w:rFonts w:ascii="Calibri Light" w:eastAsia="Times New Roman" w:hAnsi="Calibri Light" w:cs="Times New Roman"/>
          <w:sz w:val="20"/>
          <w:szCs w:val="20"/>
          <w:lang w:eastAsia="fr-FR"/>
        </w:rPr>
        <w:t xml:space="preserve">des systèmes de management </w:t>
      </w:r>
      <w:r w:rsidR="00814484">
        <w:rPr>
          <w:rFonts w:ascii="Calibri Light" w:eastAsia="Times New Roman" w:hAnsi="Calibri Light" w:cs="Times New Roman"/>
          <w:sz w:val="20"/>
          <w:szCs w:val="20"/>
          <w:lang w:eastAsia="fr-FR"/>
        </w:rPr>
        <w:t xml:space="preserve">de la sécurité et de la confidentialité de l’information </w:t>
      </w:r>
      <w:r>
        <w:rPr>
          <w:rFonts w:ascii="Calibri Light" w:eastAsia="Times New Roman" w:hAnsi="Calibri Light" w:cs="Times New Roman"/>
          <w:sz w:val="20"/>
          <w:szCs w:val="20"/>
          <w:lang w:eastAsia="fr-FR"/>
        </w:rPr>
        <w:t xml:space="preserve">ainsi que de la </w:t>
      </w:r>
      <w:r w:rsidRPr="00E66055">
        <w:rPr>
          <w:rFonts w:ascii="Calibri Light" w:eastAsia="Times New Roman" w:hAnsi="Calibri Light" w:cs="Times New Roman"/>
          <w:sz w:val="20"/>
          <w:szCs w:val="20"/>
          <w:lang w:eastAsia="fr-FR"/>
        </w:rPr>
        <w:t>démarche de certification</w:t>
      </w:r>
      <w:r w:rsidR="00814484">
        <w:rPr>
          <w:rFonts w:ascii="Calibri Light" w:eastAsia="Times New Roman" w:hAnsi="Calibri Light" w:cs="Times New Roman"/>
          <w:sz w:val="20"/>
          <w:szCs w:val="20"/>
          <w:lang w:eastAsia="fr-FR"/>
        </w:rPr>
        <w:t xml:space="preserve"> de </w:t>
      </w:r>
      <w:r w:rsidR="00814484">
        <w:rPr>
          <w:rFonts w:ascii="Calibri Light" w:eastAsia="Times New Roman" w:hAnsi="Calibri Light" w:cs="Times New Roman"/>
          <w:sz w:val="20"/>
          <w:szCs w:val="20"/>
          <w:lang w:eastAsia="fr-FR"/>
        </w:rPr>
        <w:lastRenderedPageBreak/>
        <w:t>ces systèmes</w:t>
      </w:r>
      <w:r w:rsidR="00D07DF5">
        <w:rPr>
          <w:rFonts w:ascii="Calibri Light" w:eastAsia="Times New Roman" w:hAnsi="Calibri Light" w:cs="Times New Roman"/>
          <w:sz w:val="20"/>
          <w:szCs w:val="20"/>
          <w:lang w:eastAsia="fr-FR"/>
        </w:rPr>
        <w:t xml:space="preserve"> en étroite collaboration avec la direction et les responsables opérationnels des services métiers ou encore le Data Protection </w:t>
      </w:r>
      <w:proofErr w:type="spellStart"/>
      <w:r w:rsidR="00D07DF5">
        <w:rPr>
          <w:rFonts w:ascii="Calibri Light" w:eastAsia="Times New Roman" w:hAnsi="Calibri Light" w:cs="Times New Roman"/>
          <w:sz w:val="20"/>
          <w:szCs w:val="20"/>
          <w:lang w:eastAsia="fr-FR"/>
        </w:rPr>
        <w:t>Officer</w:t>
      </w:r>
      <w:proofErr w:type="spellEnd"/>
      <w:r w:rsidR="00D07DF5">
        <w:rPr>
          <w:rFonts w:ascii="Calibri Light" w:eastAsia="Times New Roman" w:hAnsi="Calibri Light" w:cs="Times New Roman"/>
          <w:sz w:val="20"/>
          <w:szCs w:val="20"/>
          <w:lang w:eastAsia="fr-FR"/>
        </w:rPr>
        <w:t xml:space="preserve"> (DPO) du CASD</w:t>
      </w:r>
      <w:r w:rsidRPr="00E66055">
        <w:rPr>
          <w:rFonts w:ascii="Calibri Light" w:eastAsia="Times New Roman" w:hAnsi="Calibri Light" w:cs="Times New Roman"/>
          <w:sz w:val="20"/>
          <w:szCs w:val="20"/>
          <w:lang w:eastAsia="fr-FR"/>
        </w:rPr>
        <w:t>. Cela inclut :</w:t>
      </w:r>
    </w:p>
    <w:p w14:paraId="66A0F0BE" w14:textId="3CB70FDE" w:rsidR="002231E8" w:rsidRDefault="002231E8" w:rsidP="002231E8">
      <w:pPr>
        <w:pStyle w:val="Paragraphedeliste"/>
        <w:numPr>
          <w:ilvl w:val="0"/>
          <w:numId w:val="42"/>
        </w:numPr>
        <w:jc w:val="both"/>
        <w:rPr>
          <w:rFonts w:ascii="Calibri Light" w:hAnsi="Calibri Light"/>
        </w:rPr>
      </w:pPr>
      <w:r w:rsidRPr="00D626A6">
        <w:rPr>
          <w:rFonts w:ascii="Calibri Light" w:hAnsi="Calibri Light"/>
          <w:b/>
          <w:i/>
        </w:rPr>
        <w:t>Gouvernance des systèmes de management de la sécurité et de la confidentialité</w:t>
      </w:r>
      <w:r>
        <w:rPr>
          <w:rFonts w:ascii="Calibri Light" w:hAnsi="Calibri Light"/>
        </w:rPr>
        <w:t xml:space="preserve"> </w:t>
      </w:r>
      <w:r w:rsidRPr="00FD4964">
        <w:rPr>
          <w:rFonts w:ascii="Calibri Light" w:hAnsi="Calibri Light"/>
        </w:rPr>
        <w:t>(~40% du temps de travail)</w:t>
      </w:r>
      <w:r>
        <w:rPr>
          <w:rFonts w:ascii="Calibri Light" w:hAnsi="Calibri Light"/>
        </w:rPr>
        <w:t xml:space="preserve"> : </w:t>
      </w:r>
    </w:p>
    <w:p w14:paraId="47409E36" w14:textId="000DF76E" w:rsidR="002231E8" w:rsidRDefault="002231E8" w:rsidP="002231E8">
      <w:pPr>
        <w:pStyle w:val="Paragraphedeliste"/>
        <w:numPr>
          <w:ilvl w:val="0"/>
          <w:numId w:val="43"/>
        </w:numPr>
        <w:jc w:val="both"/>
        <w:rPr>
          <w:rFonts w:ascii="Calibri Light" w:hAnsi="Calibri Light"/>
        </w:rPr>
      </w:pPr>
      <w:r>
        <w:rPr>
          <w:rFonts w:ascii="Calibri Light" w:hAnsi="Calibri Light"/>
        </w:rPr>
        <w:t>Gestion des risques : identification, analyse et traitement des risques via la méthode EBIOS 2010</w:t>
      </w:r>
      <w:r w:rsidR="003925B8">
        <w:rPr>
          <w:rFonts w:ascii="Calibri Light" w:hAnsi="Calibri Light"/>
        </w:rPr>
        <w:t xml:space="preserve"> (ou suivante)</w:t>
      </w:r>
      <w:r w:rsidR="00814484">
        <w:rPr>
          <w:rFonts w:ascii="Calibri Light" w:hAnsi="Calibri Light"/>
        </w:rPr>
        <w:t xml:space="preserve"> mise en œuvre par le CASD</w:t>
      </w:r>
      <w:r w:rsidR="00BD31CC">
        <w:rPr>
          <w:rFonts w:ascii="Calibri Light" w:hAnsi="Calibri Light"/>
        </w:rPr>
        <w:t>.</w:t>
      </w:r>
      <w:r>
        <w:rPr>
          <w:rFonts w:ascii="Calibri Light" w:hAnsi="Calibri Light"/>
        </w:rPr>
        <w:t xml:space="preserve"> </w:t>
      </w:r>
      <w:r w:rsidR="003925B8">
        <w:rPr>
          <w:rFonts w:ascii="Calibri Light" w:hAnsi="Calibri Light"/>
        </w:rPr>
        <w:t xml:space="preserve">Assurer la maitrise d’ouvrage de l’application </w:t>
      </w:r>
      <w:r w:rsidR="00AF45F8">
        <w:rPr>
          <w:rFonts w:ascii="Calibri Light" w:hAnsi="Calibri Light"/>
        </w:rPr>
        <w:t xml:space="preserve">de suivi de l’analyse de risque </w:t>
      </w:r>
      <w:r w:rsidR="003925B8">
        <w:rPr>
          <w:rFonts w:ascii="Calibri Light" w:hAnsi="Calibri Light"/>
        </w:rPr>
        <w:t>développée en interne</w:t>
      </w:r>
      <w:r w:rsidR="00BD31CC">
        <w:rPr>
          <w:rFonts w:ascii="Calibri Light" w:hAnsi="Calibri Light"/>
        </w:rPr>
        <w:t> ;</w:t>
      </w:r>
    </w:p>
    <w:p w14:paraId="15025AC2" w14:textId="77777777" w:rsidR="002231E8" w:rsidRDefault="002231E8" w:rsidP="002231E8">
      <w:pPr>
        <w:pStyle w:val="Paragraphedeliste"/>
        <w:numPr>
          <w:ilvl w:val="0"/>
          <w:numId w:val="43"/>
        </w:numPr>
        <w:jc w:val="both"/>
        <w:rPr>
          <w:rFonts w:ascii="Calibri Light" w:hAnsi="Calibri Light"/>
        </w:rPr>
      </w:pPr>
      <w:r>
        <w:rPr>
          <w:rFonts w:ascii="Calibri Light" w:hAnsi="Calibri Light"/>
        </w:rPr>
        <w:t xml:space="preserve">Suivi et mise en œuvre du plan d’action et des indicateurs de performance ; </w:t>
      </w:r>
    </w:p>
    <w:p w14:paraId="16606F7D" w14:textId="487B4170" w:rsidR="002231E8" w:rsidRDefault="002231E8" w:rsidP="002231E8">
      <w:pPr>
        <w:pStyle w:val="Paragraphedeliste"/>
        <w:numPr>
          <w:ilvl w:val="0"/>
          <w:numId w:val="43"/>
        </w:numPr>
        <w:jc w:val="both"/>
        <w:rPr>
          <w:rFonts w:ascii="Calibri Light" w:hAnsi="Calibri Light"/>
        </w:rPr>
      </w:pPr>
      <w:r>
        <w:rPr>
          <w:rFonts w:ascii="Calibri Light" w:hAnsi="Calibri Light"/>
        </w:rPr>
        <w:t>Adaptation et mise à jour des politiques et des procédures liées à la sécurité</w:t>
      </w:r>
      <w:r w:rsidR="00D07DF5">
        <w:rPr>
          <w:rFonts w:ascii="Calibri Light" w:hAnsi="Calibri Light"/>
        </w:rPr>
        <w:t xml:space="preserve"> et à la confidentialité</w:t>
      </w:r>
      <w:r>
        <w:rPr>
          <w:rFonts w:ascii="Calibri Light" w:hAnsi="Calibri Light"/>
        </w:rPr>
        <w:t xml:space="preserve"> ; </w:t>
      </w:r>
    </w:p>
    <w:p w14:paraId="0CA1CBEE" w14:textId="7C834DE7" w:rsidR="002231E8" w:rsidRDefault="002231E8" w:rsidP="002231E8">
      <w:pPr>
        <w:pStyle w:val="Paragraphedeliste"/>
        <w:numPr>
          <w:ilvl w:val="0"/>
          <w:numId w:val="43"/>
        </w:numPr>
        <w:jc w:val="both"/>
        <w:rPr>
          <w:rFonts w:ascii="Calibri Light" w:hAnsi="Calibri Light"/>
        </w:rPr>
      </w:pPr>
      <w:r>
        <w:rPr>
          <w:rFonts w:ascii="Calibri Light" w:hAnsi="Calibri Light"/>
        </w:rPr>
        <w:t>Préparation, animation et compte rendus des revues opérationnelles et stratégiques liées à la sécurité</w:t>
      </w:r>
      <w:r w:rsidR="00D07DF5">
        <w:rPr>
          <w:rFonts w:ascii="Calibri Light" w:hAnsi="Calibri Light"/>
        </w:rPr>
        <w:t xml:space="preserve"> et à la confidentialité</w:t>
      </w:r>
      <w:r>
        <w:rPr>
          <w:rFonts w:ascii="Calibri Light" w:hAnsi="Calibri Light"/>
        </w:rPr>
        <w:t xml:space="preserve"> ; </w:t>
      </w:r>
    </w:p>
    <w:p w14:paraId="361921CF" w14:textId="71120F34" w:rsidR="002231E8" w:rsidRDefault="002231E8" w:rsidP="002231E8">
      <w:pPr>
        <w:pStyle w:val="Paragraphedeliste"/>
        <w:numPr>
          <w:ilvl w:val="0"/>
          <w:numId w:val="43"/>
        </w:numPr>
        <w:jc w:val="both"/>
        <w:rPr>
          <w:rFonts w:ascii="Calibri Light" w:hAnsi="Calibri Light"/>
        </w:rPr>
      </w:pPr>
      <w:r>
        <w:rPr>
          <w:rFonts w:ascii="Calibri Light" w:hAnsi="Calibri Light"/>
        </w:rPr>
        <w:t xml:space="preserve">Gestion de la continuité d’activité et de la gestion de crise : </w:t>
      </w:r>
      <w:r w:rsidR="00D07DF5">
        <w:rPr>
          <w:rFonts w:ascii="Calibri Light" w:hAnsi="Calibri Light"/>
        </w:rPr>
        <w:t xml:space="preserve">gestion, suivi et mises à jour du </w:t>
      </w:r>
      <w:r>
        <w:rPr>
          <w:rFonts w:ascii="Calibri Light" w:hAnsi="Calibri Light"/>
        </w:rPr>
        <w:t xml:space="preserve">Plan de Continuité et de Reprise d’Activité (PCA / PRA), </w:t>
      </w:r>
      <w:r w:rsidR="00D07DF5">
        <w:rPr>
          <w:rFonts w:ascii="Calibri Light" w:hAnsi="Calibri Light"/>
        </w:rPr>
        <w:t xml:space="preserve">du </w:t>
      </w:r>
      <w:r>
        <w:rPr>
          <w:rFonts w:ascii="Calibri Light" w:hAnsi="Calibri Light"/>
        </w:rPr>
        <w:t xml:space="preserve">Bilan d’Impact sur les Activités (BIA), </w:t>
      </w:r>
      <w:r w:rsidR="00D07DF5">
        <w:rPr>
          <w:rFonts w:ascii="Calibri Light" w:hAnsi="Calibri Light"/>
        </w:rPr>
        <w:t>organisation d’</w:t>
      </w:r>
      <w:r>
        <w:rPr>
          <w:rFonts w:ascii="Calibri Light" w:hAnsi="Calibri Light"/>
        </w:rPr>
        <w:t xml:space="preserve">exercices de crise, etc. ; </w:t>
      </w:r>
    </w:p>
    <w:p w14:paraId="7D32CC73" w14:textId="6E594FAF" w:rsidR="002231E8" w:rsidRDefault="002231E8" w:rsidP="002231E8">
      <w:pPr>
        <w:pStyle w:val="Paragraphedeliste"/>
        <w:numPr>
          <w:ilvl w:val="0"/>
          <w:numId w:val="43"/>
        </w:numPr>
        <w:jc w:val="both"/>
        <w:rPr>
          <w:rFonts w:ascii="Calibri Light" w:hAnsi="Calibri Light"/>
        </w:rPr>
      </w:pPr>
      <w:r>
        <w:rPr>
          <w:rFonts w:ascii="Calibri Light" w:hAnsi="Calibri Light"/>
        </w:rPr>
        <w:t xml:space="preserve">Gestion des incidents : suivi et </w:t>
      </w:r>
      <w:proofErr w:type="spellStart"/>
      <w:r>
        <w:rPr>
          <w:rFonts w:ascii="Calibri Light" w:hAnsi="Calibri Light"/>
        </w:rPr>
        <w:t>reporting</w:t>
      </w:r>
      <w:proofErr w:type="spellEnd"/>
      <w:r>
        <w:rPr>
          <w:rFonts w:ascii="Calibri Light" w:hAnsi="Calibri Light"/>
        </w:rPr>
        <w:t xml:space="preserve"> des incidents de sécurité</w:t>
      </w:r>
      <w:r w:rsidR="00D07DF5">
        <w:rPr>
          <w:rFonts w:ascii="Calibri Light" w:hAnsi="Calibri Light"/>
        </w:rPr>
        <w:t xml:space="preserve"> et de confidentialité</w:t>
      </w:r>
      <w:r>
        <w:rPr>
          <w:rFonts w:ascii="Calibri Light" w:hAnsi="Calibri Light"/>
        </w:rPr>
        <w:t xml:space="preserve"> ; </w:t>
      </w:r>
    </w:p>
    <w:p w14:paraId="20DA5835" w14:textId="6AE26FF3" w:rsidR="002231E8" w:rsidRPr="00FD4964" w:rsidRDefault="002231E8" w:rsidP="002231E8">
      <w:pPr>
        <w:pStyle w:val="Paragraphedeliste"/>
        <w:numPr>
          <w:ilvl w:val="0"/>
          <w:numId w:val="43"/>
        </w:numPr>
        <w:jc w:val="both"/>
        <w:rPr>
          <w:rFonts w:ascii="Calibri Light" w:hAnsi="Calibri Light"/>
        </w:rPr>
      </w:pPr>
      <w:r>
        <w:rPr>
          <w:rFonts w:ascii="Calibri Light" w:hAnsi="Calibri Light"/>
        </w:rPr>
        <w:t>Sensibilisation et formation des collaborateurs en sécurité : préparation et animation de séances de sensibilisation aux bonnes pratique</w:t>
      </w:r>
      <w:r w:rsidR="00D07DF5">
        <w:rPr>
          <w:rFonts w:ascii="Calibri Light" w:hAnsi="Calibri Light"/>
        </w:rPr>
        <w:t>s</w:t>
      </w:r>
      <w:r>
        <w:rPr>
          <w:rFonts w:ascii="Calibri Light" w:hAnsi="Calibri Light"/>
        </w:rPr>
        <w:t xml:space="preserve">, aux politiques et aux procédures en vigueur en matière de sécurité, planification de séances de formation. </w:t>
      </w:r>
    </w:p>
    <w:p w14:paraId="7376A99D" w14:textId="539ADC6B" w:rsidR="002231E8" w:rsidRDefault="00814484" w:rsidP="002231E8">
      <w:pPr>
        <w:pStyle w:val="Paragraphedeliste"/>
        <w:numPr>
          <w:ilvl w:val="0"/>
          <w:numId w:val="42"/>
        </w:numPr>
        <w:jc w:val="both"/>
        <w:rPr>
          <w:rFonts w:ascii="Calibri Light" w:hAnsi="Calibri Light"/>
        </w:rPr>
      </w:pPr>
      <w:r w:rsidRPr="00D626A6">
        <w:rPr>
          <w:rFonts w:ascii="Calibri Light" w:hAnsi="Calibri Light"/>
          <w:b/>
          <w:i/>
        </w:rPr>
        <w:t>C</w:t>
      </w:r>
      <w:r w:rsidR="002231E8" w:rsidRPr="00D626A6">
        <w:rPr>
          <w:rFonts w:ascii="Calibri Light" w:hAnsi="Calibri Light"/>
          <w:b/>
          <w:i/>
        </w:rPr>
        <w:t>onformité aux référentiels</w:t>
      </w:r>
      <w:r w:rsidR="002231E8" w:rsidRPr="00FD4964">
        <w:rPr>
          <w:rFonts w:ascii="Calibri Light" w:hAnsi="Calibri Light"/>
        </w:rPr>
        <w:t xml:space="preserve"> (~40% du temps de travail)</w:t>
      </w:r>
      <w:r w:rsidR="002231E8">
        <w:rPr>
          <w:rFonts w:ascii="Calibri Light" w:hAnsi="Calibri Light"/>
        </w:rPr>
        <w:t xml:space="preserve"> : </w:t>
      </w:r>
    </w:p>
    <w:p w14:paraId="2A55ED5D" w14:textId="30BB99B2" w:rsidR="002231E8" w:rsidRDefault="002231E8" w:rsidP="002231E8">
      <w:pPr>
        <w:pStyle w:val="Paragraphedeliste"/>
        <w:numPr>
          <w:ilvl w:val="0"/>
          <w:numId w:val="43"/>
        </w:numPr>
        <w:jc w:val="both"/>
        <w:rPr>
          <w:rFonts w:ascii="Calibri Light" w:hAnsi="Calibri Light"/>
        </w:rPr>
      </w:pPr>
      <w:r>
        <w:rPr>
          <w:rFonts w:ascii="Calibri Light" w:hAnsi="Calibri Light"/>
        </w:rPr>
        <w:t>Contrôle de la conformité aux référentiels ISO 27001, ISO 27701 et Hébergeur de Données de Santé (HDS) </w:t>
      </w:r>
      <w:r w:rsidR="00D07DF5">
        <w:rPr>
          <w:rFonts w:ascii="Calibri Light" w:hAnsi="Calibri Light"/>
        </w:rPr>
        <w:t xml:space="preserve">et mise à jour de la démarche, des processus et des documents </w:t>
      </w:r>
      <w:r>
        <w:rPr>
          <w:rFonts w:ascii="Calibri Light" w:hAnsi="Calibri Light"/>
        </w:rPr>
        <w:t xml:space="preserve">; </w:t>
      </w:r>
    </w:p>
    <w:p w14:paraId="3D7FD00B" w14:textId="77777777" w:rsidR="002231E8" w:rsidRPr="00FD4964" w:rsidRDefault="002231E8" w:rsidP="002231E8">
      <w:pPr>
        <w:pStyle w:val="Paragraphedeliste"/>
        <w:numPr>
          <w:ilvl w:val="0"/>
          <w:numId w:val="43"/>
        </w:numPr>
        <w:jc w:val="both"/>
        <w:rPr>
          <w:rFonts w:ascii="Calibri Light" w:hAnsi="Calibri Light"/>
        </w:rPr>
      </w:pPr>
      <w:r>
        <w:rPr>
          <w:rFonts w:ascii="Calibri Light" w:hAnsi="Calibri Light"/>
        </w:rPr>
        <w:t xml:space="preserve">Mise en œuvre de la politique de certification : planification des audits, préparation, participation, débriefing, mise à jour du plan d’action et mise en œuvre des mesures correctives. </w:t>
      </w:r>
    </w:p>
    <w:p w14:paraId="6B5D05DE" w14:textId="7706C9D6" w:rsidR="002231E8" w:rsidRPr="00FD4964" w:rsidRDefault="002231E8" w:rsidP="002231E8">
      <w:pPr>
        <w:pStyle w:val="Paragraphedeliste"/>
        <w:numPr>
          <w:ilvl w:val="0"/>
          <w:numId w:val="43"/>
        </w:numPr>
        <w:jc w:val="both"/>
        <w:rPr>
          <w:rFonts w:ascii="Calibri Light" w:hAnsi="Calibri Light"/>
        </w:rPr>
      </w:pPr>
      <w:r>
        <w:rPr>
          <w:rFonts w:ascii="Calibri Light" w:hAnsi="Calibri Light"/>
        </w:rPr>
        <w:t xml:space="preserve">Assistance au DPO sur l’application du RGPD et sur les sujets relatifs à la protection des données à caractère personnel : registre de traitement, application des durées de conservation, analyse d’impact relative à la protection des données, réponse à l’exercice des droits des personnes concernées, etc. </w:t>
      </w:r>
    </w:p>
    <w:p w14:paraId="6AB7079D" w14:textId="18B254F5" w:rsidR="002231E8" w:rsidRDefault="00814484" w:rsidP="002231E8">
      <w:pPr>
        <w:pStyle w:val="Paragraphedeliste"/>
        <w:numPr>
          <w:ilvl w:val="0"/>
          <w:numId w:val="42"/>
        </w:numPr>
        <w:jc w:val="both"/>
        <w:rPr>
          <w:rFonts w:ascii="Calibri Light" w:hAnsi="Calibri Light"/>
        </w:rPr>
      </w:pPr>
      <w:r w:rsidRPr="00D626A6">
        <w:rPr>
          <w:rFonts w:ascii="Calibri Light" w:hAnsi="Calibri Light"/>
          <w:b/>
          <w:i/>
        </w:rPr>
        <w:t>A</w:t>
      </w:r>
      <w:r w:rsidR="002231E8" w:rsidRPr="00D626A6">
        <w:rPr>
          <w:rFonts w:ascii="Calibri Light" w:hAnsi="Calibri Light"/>
          <w:b/>
          <w:i/>
        </w:rPr>
        <w:t>mélioration continue</w:t>
      </w:r>
      <w:r w:rsidR="002231E8" w:rsidRPr="00FD4964">
        <w:rPr>
          <w:rFonts w:ascii="Calibri Light" w:hAnsi="Calibri Light"/>
        </w:rPr>
        <w:t xml:space="preserve"> (~20% du temps de travail)</w:t>
      </w:r>
      <w:r w:rsidR="002231E8">
        <w:rPr>
          <w:rFonts w:ascii="Calibri Light" w:hAnsi="Calibri Light"/>
        </w:rPr>
        <w:t xml:space="preserve"> : </w:t>
      </w:r>
    </w:p>
    <w:p w14:paraId="0AABF684" w14:textId="77777777" w:rsidR="002231E8" w:rsidRDefault="002231E8" w:rsidP="002231E8">
      <w:pPr>
        <w:pStyle w:val="Paragraphedeliste"/>
        <w:numPr>
          <w:ilvl w:val="0"/>
          <w:numId w:val="43"/>
        </w:numPr>
        <w:jc w:val="both"/>
        <w:rPr>
          <w:rFonts w:ascii="Calibri Light" w:hAnsi="Calibri Light"/>
        </w:rPr>
      </w:pPr>
      <w:r>
        <w:rPr>
          <w:rFonts w:ascii="Calibri Light" w:hAnsi="Calibri Light"/>
        </w:rPr>
        <w:t xml:space="preserve">Veille technologique, juridique et réglementaire ; </w:t>
      </w:r>
    </w:p>
    <w:p w14:paraId="021CEFB0" w14:textId="77777777" w:rsidR="002231E8" w:rsidRDefault="002231E8" w:rsidP="002231E8">
      <w:pPr>
        <w:pStyle w:val="Paragraphedeliste"/>
        <w:numPr>
          <w:ilvl w:val="0"/>
          <w:numId w:val="43"/>
        </w:numPr>
        <w:jc w:val="both"/>
        <w:rPr>
          <w:rFonts w:ascii="Calibri Light" w:hAnsi="Calibri Light"/>
        </w:rPr>
      </w:pPr>
      <w:r>
        <w:rPr>
          <w:rFonts w:ascii="Calibri Light" w:hAnsi="Calibri Light"/>
        </w:rPr>
        <w:t xml:space="preserve">Identification des opportunités d’amélioration ; </w:t>
      </w:r>
    </w:p>
    <w:p w14:paraId="2B23DC39" w14:textId="5E735F34" w:rsidR="002231E8" w:rsidRPr="00FD4964" w:rsidRDefault="002231E8" w:rsidP="002231E8">
      <w:pPr>
        <w:pStyle w:val="Paragraphedeliste"/>
        <w:numPr>
          <w:ilvl w:val="0"/>
          <w:numId w:val="43"/>
        </w:numPr>
        <w:jc w:val="both"/>
        <w:rPr>
          <w:rFonts w:ascii="Calibri Light" w:hAnsi="Calibri Light"/>
        </w:rPr>
      </w:pPr>
      <w:r>
        <w:rPr>
          <w:rFonts w:ascii="Calibri Light" w:hAnsi="Calibri Light"/>
        </w:rPr>
        <w:t xml:space="preserve">Amélioration de la qualité des services, structuration des processus métiers, intégration de la sécurité </w:t>
      </w:r>
      <w:r w:rsidR="00C66E4A">
        <w:rPr>
          <w:rFonts w:ascii="Calibri Light" w:hAnsi="Calibri Light"/>
        </w:rPr>
        <w:t xml:space="preserve">et de la confidentialité </w:t>
      </w:r>
      <w:r>
        <w:rPr>
          <w:rFonts w:ascii="Calibri Light" w:hAnsi="Calibri Light"/>
        </w:rPr>
        <w:t xml:space="preserve">dans les activités, etc. </w:t>
      </w:r>
    </w:p>
    <w:p w14:paraId="19C453C6" w14:textId="77777777" w:rsidR="002231E8" w:rsidRPr="00FD4964" w:rsidRDefault="002231E8" w:rsidP="002231E8">
      <w:pPr>
        <w:pStyle w:val="Paragraphedeliste"/>
        <w:jc w:val="both"/>
        <w:rPr>
          <w:rFonts w:ascii="Calibri Light" w:hAnsi="Calibri Light"/>
        </w:rPr>
      </w:pPr>
    </w:p>
    <w:p w14:paraId="1BCE8DFA" w14:textId="318E1D30" w:rsidR="002231E8" w:rsidRDefault="002231E8" w:rsidP="002231E8">
      <w:pPr>
        <w:widowControl w:val="0"/>
        <w:autoSpaceDE w:val="0"/>
        <w:autoSpaceDN w:val="0"/>
        <w:adjustRightInd w:val="0"/>
        <w:spacing w:after="120" w:line="240" w:lineRule="auto"/>
        <w:jc w:val="both"/>
        <w:rPr>
          <w:rFonts w:ascii="Calibri Light" w:eastAsia="Times New Roman" w:hAnsi="Calibri Light" w:cs="Times New Roman"/>
          <w:sz w:val="20"/>
          <w:szCs w:val="20"/>
          <w:lang w:eastAsia="fr-FR"/>
        </w:rPr>
      </w:pPr>
      <w:r w:rsidRPr="00E66055">
        <w:rPr>
          <w:rFonts w:ascii="Calibri Light" w:eastAsia="Times New Roman" w:hAnsi="Calibri Light" w:cs="Times New Roman"/>
          <w:sz w:val="20"/>
          <w:szCs w:val="20"/>
          <w:lang w:eastAsia="fr-FR"/>
        </w:rPr>
        <w:t xml:space="preserve">Il/Elle pourra </w:t>
      </w:r>
      <w:r w:rsidR="00C66E4A">
        <w:rPr>
          <w:rFonts w:ascii="Calibri Light" w:eastAsia="Times New Roman" w:hAnsi="Calibri Light" w:cs="Times New Roman"/>
          <w:sz w:val="20"/>
          <w:szCs w:val="20"/>
          <w:lang w:eastAsia="fr-FR"/>
        </w:rPr>
        <w:t>contribuer à l’</w:t>
      </w:r>
      <w:r w:rsidRPr="00E66055">
        <w:rPr>
          <w:rFonts w:ascii="Calibri Light" w:eastAsia="Times New Roman" w:hAnsi="Calibri Light" w:cs="Times New Roman"/>
          <w:sz w:val="20"/>
          <w:szCs w:val="20"/>
          <w:lang w:eastAsia="fr-FR"/>
        </w:rPr>
        <w:t xml:space="preserve">analyse et </w:t>
      </w:r>
      <w:r w:rsidR="00C66E4A">
        <w:rPr>
          <w:rFonts w:ascii="Calibri Light" w:eastAsia="Times New Roman" w:hAnsi="Calibri Light" w:cs="Times New Roman"/>
          <w:sz w:val="20"/>
          <w:szCs w:val="20"/>
          <w:lang w:eastAsia="fr-FR"/>
        </w:rPr>
        <w:t>au</w:t>
      </w:r>
      <w:r w:rsidR="00C66E4A" w:rsidRPr="00E66055">
        <w:rPr>
          <w:rFonts w:ascii="Calibri Light" w:eastAsia="Times New Roman" w:hAnsi="Calibri Light" w:cs="Times New Roman"/>
          <w:sz w:val="20"/>
          <w:szCs w:val="20"/>
          <w:lang w:eastAsia="fr-FR"/>
        </w:rPr>
        <w:t xml:space="preserve"> </w:t>
      </w:r>
      <w:r w:rsidRPr="00E66055">
        <w:rPr>
          <w:rFonts w:ascii="Calibri Light" w:eastAsia="Times New Roman" w:hAnsi="Calibri Light" w:cs="Times New Roman"/>
          <w:sz w:val="20"/>
          <w:szCs w:val="20"/>
          <w:lang w:eastAsia="fr-FR"/>
        </w:rPr>
        <w:t xml:space="preserve">développement des services du CASD en fonction des besoins (internes ou externes) et des évolutions du dispositif : les gains de productivité permanents ont pour conséquence de réorganiser régulièrement le fonctionnement de la </w:t>
      </w:r>
      <w:r w:rsidR="00C66E4A">
        <w:rPr>
          <w:rFonts w:ascii="Calibri Light" w:eastAsia="Times New Roman" w:hAnsi="Calibri Light" w:cs="Times New Roman"/>
          <w:sz w:val="20"/>
          <w:szCs w:val="20"/>
          <w:lang w:eastAsia="fr-FR"/>
        </w:rPr>
        <w:t>structure</w:t>
      </w:r>
      <w:r w:rsidR="00C66E4A" w:rsidRPr="00E66055">
        <w:rPr>
          <w:rFonts w:ascii="Calibri Light" w:eastAsia="Times New Roman" w:hAnsi="Calibri Light" w:cs="Times New Roman"/>
          <w:sz w:val="20"/>
          <w:szCs w:val="20"/>
          <w:lang w:eastAsia="fr-FR"/>
        </w:rPr>
        <w:t xml:space="preserve"> </w:t>
      </w:r>
      <w:r w:rsidRPr="00E66055">
        <w:rPr>
          <w:rFonts w:ascii="Calibri Light" w:eastAsia="Times New Roman" w:hAnsi="Calibri Light" w:cs="Times New Roman"/>
          <w:sz w:val="20"/>
          <w:szCs w:val="20"/>
          <w:lang w:eastAsia="fr-FR"/>
        </w:rPr>
        <w:t>pour proposer de nouvelles offres ou améliorer la qualité de service</w:t>
      </w:r>
      <w:r w:rsidR="00137D7A">
        <w:rPr>
          <w:rFonts w:ascii="Calibri Light" w:eastAsia="Times New Roman" w:hAnsi="Calibri Light" w:cs="Times New Roman"/>
          <w:sz w:val="20"/>
          <w:szCs w:val="20"/>
          <w:lang w:eastAsia="fr-FR"/>
        </w:rPr>
        <w:t>,</w:t>
      </w:r>
      <w:r w:rsidR="00C66E4A">
        <w:rPr>
          <w:rFonts w:ascii="Calibri Light" w:eastAsia="Times New Roman" w:hAnsi="Calibri Light" w:cs="Times New Roman"/>
          <w:sz w:val="20"/>
          <w:szCs w:val="20"/>
          <w:lang w:eastAsia="fr-FR"/>
        </w:rPr>
        <w:t xml:space="preserve"> pouvant impliquer des mises à jour ou l’élaboration d’analyses de risques, d’analyses d’impact sur l’existant à intégrer dans le cadre d’une démarche projet</w:t>
      </w:r>
      <w:r w:rsidRPr="00E66055">
        <w:rPr>
          <w:rFonts w:ascii="Calibri Light" w:eastAsia="Times New Roman" w:hAnsi="Calibri Light" w:cs="Times New Roman"/>
          <w:sz w:val="20"/>
          <w:szCs w:val="20"/>
          <w:lang w:eastAsia="fr-FR"/>
        </w:rPr>
        <w:t>.</w:t>
      </w:r>
    </w:p>
    <w:p w14:paraId="49E9B8AC" w14:textId="1BD81EF9" w:rsidR="0088095E" w:rsidRPr="0080196C" w:rsidRDefault="00137D7A" w:rsidP="0088095E">
      <w:pPr>
        <w:jc w:val="both"/>
        <w:rPr>
          <w:rFonts w:ascii="Calibri Light" w:hAnsi="Calibri Light"/>
          <w:sz w:val="20"/>
          <w:szCs w:val="20"/>
        </w:rPr>
      </w:pPr>
      <w:r>
        <w:rPr>
          <w:rFonts w:ascii="Calibri Light" w:hAnsi="Calibri Light"/>
          <w:sz w:val="20"/>
          <w:szCs w:val="20"/>
        </w:rPr>
        <w:t>Le/L</w:t>
      </w:r>
      <w:r w:rsidR="0088095E">
        <w:rPr>
          <w:rFonts w:ascii="Calibri Light" w:hAnsi="Calibri Light"/>
          <w:sz w:val="20"/>
          <w:szCs w:val="20"/>
        </w:rPr>
        <w:t>a candidat(e) doit être en mesure de travailler en toute autonomie dans la réalisation de missions et être force de proposition.</w:t>
      </w:r>
    </w:p>
    <w:p w14:paraId="5E296864" w14:textId="7C990552" w:rsidR="002231E8" w:rsidRPr="00E66055" w:rsidRDefault="002231E8" w:rsidP="002231E8">
      <w:pPr>
        <w:widowControl w:val="0"/>
        <w:autoSpaceDE w:val="0"/>
        <w:autoSpaceDN w:val="0"/>
        <w:adjustRightInd w:val="0"/>
        <w:spacing w:after="0" w:line="240" w:lineRule="auto"/>
        <w:jc w:val="both"/>
        <w:rPr>
          <w:rFonts w:ascii="Calibri Light" w:eastAsia="Times New Roman" w:hAnsi="Calibri Light" w:cs="Times New Roman"/>
          <w:sz w:val="20"/>
          <w:szCs w:val="20"/>
          <w:lang w:eastAsia="fr-FR"/>
        </w:rPr>
      </w:pPr>
      <w:r w:rsidRPr="00E66055">
        <w:rPr>
          <w:rFonts w:ascii="Calibri Light" w:eastAsia="Times New Roman" w:hAnsi="Calibri Light" w:cs="Times New Roman"/>
          <w:sz w:val="20"/>
          <w:szCs w:val="20"/>
          <w:lang w:eastAsia="fr-FR"/>
        </w:rPr>
        <w:t xml:space="preserve">Le CASD étant une structure en forte croissance, aussi bien en termes de projets utilisateurs, de développement de son activité, </w:t>
      </w:r>
      <w:r w:rsidR="0025249B">
        <w:rPr>
          <w:rFonts w:ascii="Calibri Light" w:eastAsia="Times New Roman" w:hAnsi="Calibri Light" w:cs="Times New Roman"/>
          <w:sz w:val="20"/>
          <w:szCs w:val="20"/>
          <w:lang w:eastAsia="fr-FR"/>
        </w:rPr>
        <w:t xml:space="preserve">de services proposés </w:t>
      </w:r>
      <w:r w:rsidRPr="00E66055">
        <w:rPr>
          <w:rFonts w:ascii="Calibri Light" w:eastAsia="Times New Roman" w:hAnsi="Calibri Light" w:cs="Times New Roman"/>
          <w:sz w:val="20"/>
          <w:szCs w:val="20"/>
          <w:lang w:eastAsia="fr-FR"/>
        </w:rPr>
        <w:t>que de données accueillies, le périmètre du poste est susceptible d’évoluer.</w:t>
      </w:r>
    </w:p>
    <w:p w14:paraId="7596A37C" w14:textId="77777777" w:rsidR="002231E8" w:rsidRDefault="002231E8" w:rsidP="002231E8">
      <w:pPr>
        <w:widowControl w:val="0"/>
        <w:autoSpaceDE w:val="0"/>
        <w:autoSpaceDN w:val="0"/>
        <w:adjustRightInd w:val="0"/>
        <w:spacing w:after="0" w:line="240" w:lineRule="auto"/>
        <w:jc w:val="both"/>
        <w:rPr>
          <w:rFonts w:ascii="Calibri Light" w:eastAsia="Times New Roman" w:hAnsi="Calibri Light" w:cs="Times New Roman"/>
          <w:sz w:val="20"/>
          <w:szCs w:val="20"/>
          <w:lang w:eastAsia="fr-FR"/>
        </w:rPr>
      </w:pPr>
    </w:p>
    <w:p w14:paraId="2F0AC01D" w14:textId="77777777" w:rsidR="002231E8" w:rsidRDefault="002231E8" w:rsidP="002231E8">
      <w:pPr>
        <w:pStyle w:val="Paragraphedeliste"/>
        <w:numPr>
          <w:ilvl w:val="0"/>
          <w:numId w:val="38"/>
        </w:numPr>
        <w:rPr>
          <w:rFonts w:ascii="Calibri Light" w:hAnsi="Calibri Light"/>
          <w:b/>
        </w:rPr>
      </w:pPr>
      <w:r>
        <w:rPr>
          <w:rFonts w:ascii="Calibri Light" w:hAnsi="Calibri Light"/>
          <w:b/>
        </w:rPr>
        <w:t>Relations</w:t>
      </w:r>
    </w:p>
    <w:p w14:paraId="4A78D9F2" w14:textId="77777777" w:rsidR="002231E8" w:rsidRPr="00E66055" w:rsidRDefault="002231E8" w:rsidP="002231E8">
      <w:pPr>
        <w:widowControl w:val="0"/>
        <w:autoSpaceDE w:val="0"/>
        <w:autoSpaceDN w:val="0"/>
        <w:adjustRightInd w:val="0"/>
        <w:spacing w:after="0" w:line="240" w:lineRule="auto"/>
        <w:jc w:val="both"/>
        <w:rPr>
          <w:rFonts w:ascii="Calibri Light" w:eastAsia="Times New Roman" w:hAnsi="Calibri Light" w:cs="Times New Roman"/>
          <w:sz w:val="20"/>
          <w:szCs w:val="20"/>
          <w:lang w:eastAsia="fr-FR"/>
        </w:rPr>
      </w:pPr>
    </w:p>
    <w:p w14:paraId="194E08B6" w14:textId="4B8CE699" w:rsidR="002231E8" w:rsidRPr="00E66055" w:rsidRDefault="00137D7A" w:rsidP="002231E8">
      <w:pPr>
        <w:widowControl w:val="0"/>
        <w:spacing w:after="0" w:line="240" w:lineRule="auto"/>
        <w:jc w:val="both"/>
        <w:rPr>
          <w:rFonts w:ascii="Calibri Light" w:eastAsia="Times New Roman" w:hAnsi="Calibri Light" w:cs="Times New Roman"/>
          <w:sz w:val="20"/>
          <w:szCs w:val="20"/>
          <w:lang w:eastAsia="fr-FR"/>
        </w:rPr>
      </w:pPr>
      <w:r>
        <w:rPr>
          <w:rFonts w:ascii="Calibri Light" w:eastAsia="Times New Roman" w:hAnsi="Calibri Light" w:cs="Times New Roman"/>
          <w:sz w:val="20"/>
          <w:szCs w:val="20"/>
          <w:lang w:eastAsia="fr-FR"/>
        </w:rPr>
        <w:t>Le/L</w:t>
      </w:r>
      <w:r w:rsidR="002231E8" w:rsidRPr="00E66055">
        <w:rPr>
          <w:rFonts w:ascii="Calibri Light" w:eastAsia="Times New Roman" w:hAnsi="Calibri Light" w:cs="Times New Roman"/>
          <w:sz w:val="20"/>
          <w:szCs w:val="20"/>
          <w:lang w:eastAsia="fr-FR"/>
        </w:rPr>
        <w:t xml:space="preserve">a </w:t>
      </w:r>
      <w:r w:rsidR="002231E8">
        <w:rPr>
          <w:rFonts w:ascii="Calibri Light" w:eastAsia="Times New Roman" w:hAnsi="Calibri Light" w:cs="Times New Roman"/>
          <w:sz w:val="20"/>
          <w:szCs w:val="20"/>
          <w:lang w:eastAsia="fr-FR"/>
        </w:rPr>
        <w:t>titulaire du poste</w:t>
      </w:r>
      <w:r w:rsidR="002231E8" w:rsidRPr="00E66055">
        <w:rPr>
          <w:rFonts w:ascii="Calibri Light" w:eastAsia="Times New Roman" w:hAnsi="Calibri Light" w:cs="Times New Roman"/>
          <w:sz w:val="20"/>
          <w:szCs w:val="20"/>
          <w:lang w:eastAsia="fr-FR"/>
        </w:rPr>
        <w:t xml:space="preserve"> </w:t>
      </w:r>
      <w:r w:rsidR="00AF45F8">
        <w:rPr>
          <w:rFonts w:ascii="Calibri Light" w:eastAsia="Times New Roman" w:hAnsi="Calibri Light" w:cs="Times New Roman"/>
          <w:sz w:val="20"/>
          <w:szCs w:val="20"/>
          <w:lang w:eastAsia="fr-FR"/>
        </w:rPr>
        <w:t>sera placé(e) sous l’autorité hiérarchique du responsable du Project Management Service, compte tenu de la transversalité du portefeuille de ce service. Fonctionnellement, il/elle assistera le directeur du CASD</w:t>
      </w:r>
      <w:r w:rsidR="00661F73">
        <w:rPr>
          <w:rFonts w:ascii="Calibri Light" w:eastAsia="Times New Roman" w:hAnsi="Calibri Light" w:cs="Times New Roman"/>
          <w:sz w:val="20"/>
          <w:szCs w:val="20"/>
          <w:lang w:eastAsia="fr-FR"/>
        </w:rPr>
        <w:t xml:space="preserve"> dans la gouvernance de la sécurité et de la confidentialité de l’information et </w:t>
      </w:r>
      <w:r w:rsidR="002231E8" w:rsidRPr="00E66055">
        <w:rPr>
          <w:rFonts w:ascii="Calibri Light" w:eastAsia="Times New Roman" w:hAnsi="Calibri Light" w:cs="Times New Roman"/>
          <w:sz w:val="20"/>
          <w:szCs w:val="20"/>
          <w:lang w:eastAsia="fr-FR"/>
        </w:rPr>
        <w:t>travaillera en étroite collaboration avec l</w:t>
      </w:r>
      <w:r w:rsidR="002231E8">
        <w:rPr>
          <w:rFonts w:ascii="Calibri Light" w:eastAsia="Times New Roman" w:hAnsi="Calibri Light" w:cs="Times New Roman"/>
          <w:sz w:val="20"/>
          <w:szCs w:val="20"/>
          <w:lang w:eastAsia="fr-FR"/>
        </w:rPr>
        <w:t xml:space="preserve">es </w:t>
      </w:r>
      <w:r w:rsidR="00AF45F8">
        <w:rPr>
          <w:rFonts w:ascii="Calibri Light" w:eastAsia="Times New Roman" w:hAnsi="Calibri Light" w:cs="Times New Roman"/>
          <w:sz w:val="20"/>
          <w:szCs w:val="20"/>
          <w:lang w:eastAsia="fr-FR"/>
        </w:rPr>
        <w:t xml:space="preserve">autres </w:t>
      </w:r>
      <w:r w:rsidR="002231E8">
        <w:rPr>
          <w:rFonts w:ascii="Calibri Light" w:eastAsia="Times New Roman" w:hAnsi="Calibri Light" w:cs="Times New Roman"/>
          <w:sz w:val="20"/>
          <w:szCs w:val="20"/>
          <w:lang w:eastAsia="fr-FR"/>
        </w:rPr>
        <w:t>membres de la</w:t>
      </w:r>
      <w:r w:rsidR="002231E8" w:rsidRPr="00E66055">
        <w:rPr>
          <w:rFonts w:ascii="Calibri Light" w:eastAsia="Times New Roman" w:hAnsi="Calibri Light" w:cs="Times New Roman"/>
          <w:sz w:val="20"/>
          <w:szCs w:val="20"/>
          <w:lang w:eastAsia="fr-FR"/>
        </w:rPr>
        <w:t xml:space="preserve"> direction</w:t>
      </w:r>
      <w:r w:rsidR="002231E8">
        <w:rPr>
          <w:rFonts w:ascii="Calibri Light" w:eastAsia="Times New Roman" w:hAnsi="Calibri Light" w:cs="Times New Roman"/>
          <w:sz w:val="20"/>
          <w:szCs w:val="20"/>
          <w:lang w:eastAsia="fr-FR"/>
        </w:rPr>
        <w:t xml:space="preserve"> (responsables de services</w:t>
      </w:r>
      <w:r w:rsidR="00AF45F8">
        <w:rPr>
          <w:rFonts w:ascii="Calibri Light" w:eastAsia="Times New Roman" w:hAnsi="Calibri Light" w:cs="Times New Roman"/>
          <w:sz w:val="20"/>
          <w:szCs w:val="20"/>
          <w:lang w:eastAsia="fr-FR"/>
        </w:rPr>
        <w:t>, DPO</w:t>
      </w:r>
      <w:r w:rsidR="002231E8">
        <w:rPr>
          <w:rFonts w:ascii="Calibri Light" w:eastAsia="Times New Roman" w:hAnsi="Calibri Light" w:cs="Times New Roman"/>
          <w:sz w:val="20"/>
          <w:szCs w:val="20"/>
          <w:lang w:eastAsia="fr-FR"/>
        </w:rPr>
        <w:t xml:space="preserve"> et responsable de la R&amp;D)</w:t>
      </w:r>
      <w:r w:rsidR="002231E8" w:rsidRPr="00E66055">
        <w:rPr>
          <w:rFonts w:ascii="Calibri Light" w:eastAsia="Times New Roman" w:hAnsi="Calibri Light" w:cs="Times New Roman"/>
          <w:sz w:val="20"/>
          <w:szCs w:val="20"/>
          <w:lang w:eastAsia="fr-FR"/>
        </w:rPr>
        <w:t xml:space="preserve">, </w:t>
      </w:r>
      <w:r w:rsidR="002231E8">
        <w:rPr>
          <w:rFonts w:ascii="Calibri Light" w:eastAsia="Times New Roman" w:hAnsi="Calibri Light" w:cs="Times New Roman"/>
          <w:sz w:val="20"/>
          <w:szCs w:val="20"/>
          <w:lang w:eastAsia="fr-FR"/>
        </w:rPr>
        <w:t>sera amené</w:t>
      </w:r>
      <w:r w:rsidR="0025249B">
        <w:rPr>
          <w:rFonts w:ascii="Calibri Light" w:eastAsia="Times New Roman" w:hAnsi="Calibri Light" w:cs="Times New Roman"/>
          <w:sz w:val="20"/>
          <w:szCs w:val="20"/>
          <w:lang w:eastAsia="fr-FR"/>
        </w:rPr>
        <w:t>(e)</w:t>
      </w:r>
      <w:r w:rsidR="002231E8">
        <w:rPr>
          <w:rFonts w:ascii="Calibri Light" w:eastAsia="Times New Roman" w:hAnsi="Calibri Light" w:cs="Times New Roman"/>
          <w:sz w:val="20"/>
          <w:szCs w:val="20"/>
          <w:lang w:eastAsia="fr-FR"/>
        </w:rPr>
        <w:t xml:space="preserve"> à intervenir auprès d</w:t>
      </w:r>
      <w:r w:rsidR="002231E8" w:rsidRPr="00E66055">
        <w:rPr>
          <w:rFonts w:ascii="Calibri Light" w:eastAsia="Times New Roman" w:hAnsi="Calibri Light" w:cs="Times New Roman"/>
          <w:sz w:val="20"/>
          <w:szCs w:val="20"/>
          <w:lang w:eastAsia="fr-FR"/>
        </w:rPr>
        <w:t>e</w:t>
      </w:r>
      <w:r w:rsidR="002231E8">
        <w:rPr>
          <w:rFonts w:ascii="Calibri Light" w:eastAsia="Times New Roman" w:hAnsi="Calibri Light" w:cs="Times New Roman"/>
          <w:sz w:val="20"/>
          <w:szCs w:val="20"/>
          <w:lang w:eastAsia="fr-FR"/>
        </w:rPr>
        <w:t xml:space="preserve"> l’ensemble des collaborateurs </w:t>
      </w:r>
      <w:r w:rsidR="002231E8" w:rsidRPr="00E66055">
        <w:rPr>
          <w:rFonts w:ascii="Calibri Light" w:eastAsia="Times New Roman" w:hAnsi="Calibri Light" w:cs="Times New Roman"/>
          <w:sz w:val="20"/>
          <w:szCs w:val="20"/>
          <w:lang w:eastAsia="fr-FR"/>
        </w:rPr>
        <w:t xml:space="preserve">et sera en contact avec </w:t>
      </w:r>
      <w:r w:rsidR="002231E8">
        <w:rPr>
          <w:rFonts w:ascii="Calibri Light" w:eastAsia="Times New Roman" w:hAnsi="Calibri Light" w:cs="Times New Roman"/>
          <w:sz w:val="20"/>
          <w:szCs w:val="20"/>
          <w:lang w:eastAsia="fr-FR"/>
        </w:rPr>
        <w:t>certains</w:t>
      </w:r>
      <w:r w:rsidR="002231E8" w:rsidRPr="00E66055">
        <w:rPr>
          <w:rFonts w:ascii="Calibri Light" w:eastAsia="Times New Roman" w:hAnsi="Calibri Light" w:cs="Times New Roman"/>
          <w:sz w:val="20"/>
          <w:szCs w:val="20"/>
          <w:lang w:eastAsia="fr-FR"/>
        </w:rPr>
        <w:t xml:space="preserve"> prestataires (auditeurs, </w:t>
      </w:r>
      <w:r w:rsidR="002231E8">
        <w:rPr>
          <w:rFonts w:ascii="Calibri Light" w:eastAsia="Times New Roman" w:hAnsi="Calibri Light" w:cs="Times New Roman"/>
          <w:sz w:val="20"/>
          <w:szCs w:val="20"/>
          <w:lang w:eastAsia="fr-FR"/>
        </w:rPr>
        <w:t xml:space="preserve">organismes de formations, </w:t>
      </w:r>
      <w:r w:rsidR="002231E8" w:rsidRPr="00E66055">
        <w:rPr>
          <w:rFonts w:ascii="Calibri Light" w:eastAsia="Times New Roman" w:hAnsi="Calibri Light" w:cs="Times New Roman"/>
          <w:sz w:val="20"/>
          <w:szCs w:val="20"/>
          <w:lang w:eastAsia="fr-FR"/>
        </w:rPr>
        <w:t>etc.).</w:t>
      </w:r>
      <w:r w:rsidR="002231E8">
        <w:rPr>
          <w:rFonts w:ascii="Calibri Light" w:eastAsia="Times New Roman" w:hAnsi="Calibri Light" w:cs="Times New Roman"/>
          <w:sz w:val="20"/>
          <w:szCs w:val="20"/>
          <w:lang w:eastAsia="fr-FR"/>
        </w:rPr>
        <w:t xml:space="preserve"> </w:t>
      </w:r>
    </w:p>
    <w:p w14:paraId="61B0E1E4" w14:textId="55DF3D43" w:rsidR="002231E8" w:rsidRDefault="002231E8" w:rsidP="002231E8">
      <w:pPr>
        <w:spacing w:after="0"/>
        <w:rPr>
          <w:rFonts w:ascii="Calibri Light" w:hAnsi="Calibri Light"/>
          <w:b/>
        </w:rPr>
      </w:pPr>
    </w:p>
    <w:p w14:paraId="703E114C" w14:textId="77777777" w:rsidR="002853C9" w:rsidRPr="00E66055" w:rsidRDefault="002853C9" w:rsidP="002231E8">
      <w:pPr>
        <w:spacing w:after="0"/>
        <w:rPr>
          <w:rFonts w:ascii="Calibri Light" w:hAnsi="Calibri Light"/>
          <w:b/>
        </w:rPr>
      </w:pPr>
    </w:p>
    <w:p w14:paraId="4ADB0A50" w14:textId="77777777" w:rsidR="008363FF" w:rsidRPr="0080196C" w:rsidRDefault="00162FE7" w:rsidP="0080196C">
      <w:pPr>
        <w:pStyle w:val="Paragraphedeliste"/>
        <w:numPr>
          <w:ilvl w:val="0"/>
          <w:numId w:val="30"/>
        </w:numPr>
        <w:rPr>
          <w:rFonts w:ascii="Calibri Light" w:hAnsi="Calibri Light"/>
          <w:b/>
          <w:color w:val="808080" w:themeColor="background1" w:themeShade="80"/>
          <w:sz w:val="32"/>
          <w:szCs w:val="32"/>
        </w:rPr>
      </w:pPr>
      <w:r w:rsidRPr="0080196C">
        <w:rPr>
          <w:rFonts w:ascii="Calibri Light" w:hAnsi="Calibri Light"/>
          <w:b/>
          <w:color w:val="808080" w:themeColor="background1" w:themeShade="80"/>
          <w:sz w:val="32"/>
          <w:szCs w:val="32"/>
        </w:rPr>
        <w:lastRenderedPageBreak/>
        <w:t>Environnement du poste</w:t>
      </w:r>
    </w:p>
    <w:p w14:paraId="16F9B4B6" w14:textId="77777777" w:rsidR="006E36EF" w:rsidRPr="00E66055" w:rsidRDefault="006E36EF" w:rsidP="008363FF">
      <w:pPr>
        <w:pStyle w:val="Paragraphedeliste"/>
        <w:numPr>
          <w:ilvl w:val="0"/>
          <w:numId w:val="33"/>
        </w:numPr>
        <w:rPr>
          <w:rFonts w:ascii="Calibri Light" w:hAnsi="Calibri Light"/>
        </w:rPr>
      </w:pPr>
      <w:r w:rsidRPr="00E66055">
        <w:rPr>
          <w:rFonts w:ascii="Calibri Light" w:hAnsi="Calibri Light"/>
        </w:rPr>
        <w:t xml:space="preserve">Open </w:t>
      </w:r>
      <w:proofErr w:type="spellStart"/>
      <w:r w:rsidRPr="00E66055">
        <w:rPr>
          <w:rFonts w:ascii="Calibri Light" w:hAnsi="Calibri Light"/>
        </w:rPr>
        <w:t>space</w:t>
      </w:r>
      <w:proofErr w:type="spellEnd"/>
    </w:p>
    <w:p w14:paraId="04966949" w14:textId="4AF329F9" w:rsidR="001F28B8" w:rsidRDefault="001F28B8" w:rsidP="008363FF">
      <w:pPr>
        <w:spacing w:after="0"/>
        <w:rPr>
          <w:rFonts w:ascii="Calibri Light" w:hAnsi="Calibri Light"/>
          <w:b/>
        </w:rPr>
      </w:pPr>
    </w:p>
    <w:p w14:paraId="6D9E0DA5" w14:textId="77777777" w:rsidR="00E327C4" w:rsidRPr="00E66055" w:rsidRDefault="00E327C4" w:rsidP="008363FF">
      <w:pPr>
        <w:spacing w:after="0"/>
        <w:rPr>
          <w:rFonts w:ascii="Calibri Light" w:hAnsi="Calibri Light"/>
          <w:b/>
        </w:rPr>
      </w:pPr>
    </w:p>
    <w:p w14:paraId="724DC829" w14:textId="77777777" w:rsidR="008363FF" w:rsidRPr="0080196C" w:rsidRDefault="006E36EF" w:rsidP="0080196C">
      <w:pPr>
        <w:pStyle w:val="Paragraphedeliste"/>
        <w:numPr>
          <w:ilvl w:val="0"/>
          <w:numId w:val="30"/>
        </w:numPr>
        <w:rPr>
          <w:rFonts w:ascii="Calibri Light" w:hAnsi="Calibri Light"/>
          <w:b/>
          <w:color w:val="808080" w:themeColor="background1" w:themeShade="80"/>
          <w:sz w:val="32"/>
          <w:szCs w:val="32"/>
        </w:rPr>
      </w:pPr>
      <w:r w:rsidRPr="0080196C">
        <w:rPr>
          <w:rFonts w:ascii="Calibri Light" w:hAnsi="Calibri Light"/>
          <w:b/>
          <w:color w:val="808080" w:themeColor="background1" w:themeShade="80"/>
          <w:sz w:val="32"/>
          <w:szCs w:val="32"/>
        </w:rPr>
        <w:t>Conditions matérielles</w:t>
      </w:r>
    </w:p>
    <w:p w14:paraId="2D04AF34" w14:textId="25F27285" w:rsidR="008363FF" w:rsidRPr="00E66055" w:rsidRDefault="00591C4D" w:rsidP="008363FF">
      <w:pPr>
        <w:pStyle w:val="Paragraphedeliste"/>
        <w:numPr>
          <w:ilvl w:val="0"/>
          <w:numId w:val="33"/>
        </w:numPr>
        <w:rPr>
          <w:rFonts w:ascii="Calibri Light" w:hAnsi="Calibri Light"/>
        </w:rPr>
      </w:pPr>
      <w:r>
        <w:rPr>
          <w:rFonts w:ascii="Calibri Light" w:hAnsi="Calibri Light"/>
        </w:rPr>
        <w:t xml:space="preserve">Localisation du poste : </w:t>
      </w:r>
      <w:r w:rsidR="0088095E">
        <w:rPr>
          <w:rFonts w:ascii="Calibri Light" w:hAnsi="Calibri Light"/>
        </w:rPr>
        <w:t xml:space="preserve">Bâtiment </w:t>
      </w:r>
      <w:r w:rsidR="00E66055">
        <w:rPr>
          <w:rFonts w:ascii="Calibri Light" w:hAnsi="Calibri Light"/>
        </w:rPr>
        <w:t xml:space="preserve">« Le </w:t>
      </w:r>
      <w:proofErr w:type="spellStart"/>
      <w:r w:rsidR="00E66055">
        <w:rPr>
          <w:rFonts w:ascii="Calibri Light" w:hAnsi="Calibri Light"/>
        </w:rPr>
        <w:t>Polaris</w:t>
      </w:r>
      <w:proofErr w:type="spellEnd"/>
      <w:r w:rsidR="00E66055">
        <w:rPr>
          <w:rFonts w:ascii="Calibri Light" w:hAnsi="Calibri Light"/>
        </w:rPr>
        <w:t> » - 76, avenue Pierre Brossolette – 92240 MALAKOFF</w:t>
      </w:r>
    </w:p>
    <w:p w14:paraId="27C21D5B" w14:textId="77777777" w:rsidR="006E36EF" w:rsidRPr="00E66055" w:rsidRDefault="006E36EF" w:rsidP="008363FF">
      <w:pPr>
        <w:pStyle w:val="Paragraphedeliste"/>
        <w:numPr>
          <w:ilvl w:val="0"/>
          <w:numId w:val="33"/>
        </w:numPr>
        <w:rPr>
          <w:rFonts w:ascii="Calibri Light" w:hAnsi="Calibri Light"/>
        </w:rPr>
      </w:pPr>
      <w:r w:rsidRPr="00E66055">
        <w:rPr>
          <w:rFonts w:ascii="Calibri Light" w:hAnsi="Calibri Light"/>
        </w:rPr>
        <w:t>Déplacements rares</w:t>
      </w:r>
    </w:p>
    <w:p w14:paraId="5CED0020" w14:textId="206C708D" w:rsidR="006E36EF" w:rsidRPr="00E66055" w:rsidRDefault="00E706C8" w:rsidP="008363FF">
      <w:pPr>
        <w:pStyle w:val="Paragraphedeliste"/>
        <w:numPr>
          <w:ilvl w:val="0"/>
          <w:numId w:val="33"/>
        </w:numPr>
        <w:rPr>
          <w:rFonts w:ascii="Calibri Light" w:hAnsi="Calibri Light"/>
        </w:rPr>
      </w:pPr>
      <w:r>
        <w:rPr>
          <w:rFonts w:ascii="Calibri Light" w:hAnsi="Calibri Light"/>
        </w:rPr>
        <w:t xml:space="preserve">Entre </w:t>
      </w:r>
      <w:r w:rsidR="00B00DD2">
        <w:rPr>
          <w:rFonts w:ascii="Calibri Light" w:hAnsi="Calibri Light"/>
        </w:rPr>
        <w:t>3.</w:t>
      </w:r>
      <w:r w:rsidR="003925B8">
        <w:rPr>
          <w:rFonts w:ascii="Calibri Light" w:hAnsi="Calibri Light"/>
        </w:rPr>
        <w:t xml:space="preserve">200 </w:t>
      </w:r>
      <w:r>
        <w:rPr>
          <w:rFonts w:ascii="Calibri Light" w:hAnsi="Calibri Light"/>
        </w:rPr>
        <w:t xml:space="preserve">et </w:t>
      </w:r>
      <w:r w:rsidR="003925B8">
        <w:rPr>
          <w:rFonts w:ascii="Calibri Light" w:hAnsi="Calibri Light"/>
        </w:rPr>
        <w:t>4</w:t>
      </w:r>
      <w:r w:rsidR="00B00DD2">
        <w:rPr>
          <w:rFonts w:ascii="Calibri Light" w:hAnsi="Calibri Light"/>
        </w:rPr>
        <w:t>.</w:t>
      </w:r>
      <w:r w:rsidR="003925B8">
        <w:rPr>
          <w:rFonts w:ascii="Calibri Light" w:hAnsi="Calibri Light"/>
        </w:rPr>
        <w:t>100</w:t>
      </w:r>
      <w:r w:rsidR="003925B8" w:rsidRPr="00E66055">
        <w:rPr>
          <w:rFonts w:ascii="Calibri Light" w:hAnsi="Calibri Light"/>
        </w:rPr>
        <w:t xml:space="preserve"> </w:t>
      </w:r>
      <w:r w:rsidR="006E36EF" w:rsidRPr="00E66055">
        <w:rPr>
          <w:rFonts w:ascii="Calibri Light" w:hAnsi="Calibri Light"/>
        </w:rPr>
        <w:t>euros bruts mensuels</w:t>
      </w:r>
      <w:r w:rsidR="00D626A6">
        <w:rPr>
          <w:rFonts w:ascii="Calibri Light" w:hAnsi="Calibri Light"/>
        </w:rPr>
        <w:t xml:space="preserve">, sur 12 mois, </w:t>
      </w:r>
      <w:r w:rsidR="00B30682">
        <w:rPr>
          <w:rFonts w:ascii="Calibri Light" w:hAnsi="Calibri Light"/>
        </w:rPr>
        <w:t>selon profil et expérience</w:t>
      </w:r>
    </w:p>
    <w:p w14:paraId="0B2AC430" w14:textId="15A5EC27" w:rsidR="006E36EF" w:rsidRDefault="006E36EF" w:rsidP="008363FF">
      <w:pPr>
        <w:pStyle w:val="Paragraphedeliste"/>
        <w:numPr>
          <w:ilvl w:val="0"/>
          <w:numId w:val="33"/>
        </w:numPr>
        <w:rPr>
          <w:rFonts w:ascii="Calibri Light" w:hAnsi="Calibri Light"/>
        </w:rPr>
      </w:pPr>
      <w:r w:rsidRPr="00E66055">
        <w:rPr>
          <w:rFonts w:ascii="Calibri Light" w:hAnsi="Calibri Light"/>
        </w:rPr>
        <w:t>Mutuelle/prévoyance/</w:t>
      </w:r>
      <w:r w:rsidR="0080196C">
        <w:rPr>
          <w:rFonts w:ascii="Calibri Light" w:hAnsi="Calibri Light"/>
        </w:rPr>
        <w:t>subvention repas</w:t>
      </w:r>
    </w:p>
    <w:p w14:paraId="41402D44" w14:textId="6580F722" w:rsidR="00BD4432" w:rsidRPr="002853C9" w:rsidRDefault="00651C0F" w:rsidP="00BD4432">
      <w:pPr>
        <w:pStyle w:val="Paragraphedeliste"/>
        <w:numPr>
          <w:ilvl w:val="0"/>
          <w:numId w:val="33"/>
        </w:numPr>
        <w:rPr>
          <w:rFonts w:ascii="Calibri Light" w:hAnsi="Calibri Light"/>
        </w:rPr>
      </w:pPr>
      <w:r>
        <w:rPr>
          <w:rFonts w:ascii="Calibri Light" w:hAnsi="Calibri Light"/>
        </w:rPr>
        <w:t xml:space="preserve">Télétravail </w:t>
      </w:r>
      <w:r w:rsidR="003925B8">
        <w:rPr>
          <w:rFonts w:ascii="Calibri Light" w:hAnsi="Calibri Light"/>
        </w:rPr>
        <w:t xml:space="preserve">partiel </w:t>
      </w:r>
      <w:r>
        <w:rPr>
          <w:rFonts w:ascii="Calibri Light" w:hAnsi="Calibri Light"/>
        </w:rPr>
        <w:t xml:space="preserve">possible, </w:t>
      </w:r>
      <w:r w:rsidR="00BD4432">
        <w:rPr>
          <w:rFonts w:ascii="Calibri Light" w:hAnsi="Calibri Light"/>
        </w:rPr>
        <w:t>au terme de la période d’essai</w:t>
      </w:r>
    </w:p>
    <w:p w14:paraId="02B522E2" w14:textId="58E069BE" w:rsidR="006E36EF" w:rsidRPr="00E66055" w:rsidRDefault="005A59F2" w:rsidP="008363FF">
      <w:pPr>
        <w:pStyle w:val="Paragraphedeliste"/>
        <w:numPr>
          <w:ilvl w:val="0"/>
          <w:numId w:val="33"/>
        </w:numPr>
        <w:rPr>
          <w:rFonts w:ascii="Calibri Light" w:hAnsi="Calibri Light"/>
        </w:rPr>
      </w:pPr>
      <w:r w:rsidRPr="00E66055">
        <w:rPr>
          <w:rFonts w:ascii="Calibri Light" w:hAnsi="Calibri Light"/>
        </w:rPr>
        <w:t>3</w:t>
      </w:r>
      <w:r w:rsidR="00651C0F">
        <w:rPr>
          <w:rFonts w:ascii="Calibri Light" w:hAnsi="Calibri Light"/>
        </w:rPr>
        <w:t>7</w:t>
      </w:r>
      <w:r w:rsidRPr="00E66055">
        <w:rPr>
          <w:rFonts w:ascii="Calibri Light" w:hAnsi="Calibri Light"/>
        </w:rPr>
        <w:t>h</w:t>
      </w:r>
      <w:r w:rsidR="0080196C">
        <w:rPr>
          <w:rFonts w:ascii="Calibri Light" w:hAnsi="Calibri Light"/>
        </w:rPr>
        <w:t>30</w:t>
      </w:r>
      <w:r w:rsidRPr="00E66055">
        <w:rPr>
          <w:rFonts w:ascii="Calibri Light" w:hAnsi="Calibri Light"/>
        </w:rPr>
        <w:t xml:space="preserve"> par semaine</w:t>
      </w:r>
      <w:r w:rsidR="0080196C">
        <w:rPr>
          <w:rFonts w:ascii="Calibri Light" w:hAnsi="Calibri Light"/>
        </w:rPr>
        <w:t xml:space="preserve"> / 15 jours de RTT</w:t>
      </w:r>
    </w:p>
    <w:p w14:paraId="1C94E210" w14:textId="4DEC8133" w:rsidR="00DD4F66" w:rsidRDefault="00DD4F66" w:rsidP="00DD4F66">
      <w:pPr>
        <w:rPr>
          <w:rFonts w:ascii="Calibri Light" w:hAnsi="Calibri Light"/>
        </w:rPr>
      </w:pPr>
    </w:p>
    <w:p w14:paraId="5D236306" w14:textId="77777777" w:rsidR="00DD4F66" w:rsidRPr="00E66055" w:rsidRDefault="00DD4F66" w:rsidP="00DD4F66">
      <w:pPr>
        <w:pStyle w:val="Paragraphedeliste"/>
        <w:numPr>
          <w:ilvl w:val="0"/>
          <w:numId w:val="30"/>
        </w:numPr>
        <w:rPr>
          <w:rFonts w:ascii="Calibri Light" w:hAnsi="Calibri Light"/>
          <w:b/>
          <w:color w:val="808080" w:themeColor="background1" w:themeShade="80"/>
          <w:sz w:val="32"/>
          <w:szCs w:val="32"/>
        </w:rPr>
      </w:pPr>
      <w:r w:rsidRPr="00E66055">
        <w:rPr>
          <w:rFonts w:ascii="Calibri Light" w:hAnsi="Calibri Light"/>
          <w:b/>
          <w:color w:val="808080" w:themeColor="background1" w:themeShade="80"/>
          <w:sz w:val="32"/>
          <w:szCs w:val="32"/>
        </w:rPr>
        <w:t>Profil du candidat</w:t>
      </w:r>
    </w:p>
    <w:p w14:paraId="319AD045" w14:textId="77777777" w:rsidR="00DD4F66" w:rsidRPr="00E66055" w:rsidRDefault="00DD4F66" w:rsidP="00DD4F66">
      <w:pPr>
        <w:ind w:left="360"/>
        <w:rPr>
          <w:rFonts w:ascii="Calibri Light" w:hAnsi="Calibri Light"/>
          <w:b/>
          <w:color w:val="808080" w:themeColor="background1" w:themeShade="80"/>
          <w:sz w:val="32"/>
          <w:szCs w:val="32"/>
        </w:rPr>
      </w:pPr>
    </w:p>
    <w:tbl>
      <w:tblPr>
        <w:tblStyle w:val="Grilledutableau"/>
        <w:tblW w:w="0" w:type="auto"/>
        <w:tblLook w:val="04A0" w:firstRow="1" w:lastRow="0" w:firstColumn="1" w:lastColumn="0" w:noHBand="0" w:noVBand="1"/>
      </w:tblPr>
      <w:tblGrid>
        <w:gridCol w:w="3134"/>
        <w:gridCol w:w="3220"/>
        <w:gridCol w:w="2713"/>
      </w:tblGrid>
      <w:tr w:rsidR="00DD4F66" w:rsidRPr="00E66055" w14:paraId="74224021" w14:textId="77777777" w:rsidTr="007D13CE">
        <w:tc>
          <w:tcPr>
            <w:tcW w:w="3637" w:type="dxa"/>
            <w:tcBorders>
              <w:top w:val="nil"/>
              <w:left w:val="nil"/>
            </w:tcBorders>
          </w:tcPr>
          <w:p w14:paraId="1B34C0E8" w14:textId="77777777" w:rsidR="00DD4F66" w:rsidRPr="00E66055" w:rsidRDefault="00DD4F66" w:rsidP="00DD4F66">
            <w:pPr>
              <w:jc w:val="center"/>
              <w:rPr>
                <w:rFonts w:ascii="Calibri Light" w:hAnsi="Calibri Light"/>
              </w:rPr>
            </w:pPr>
          </w:p>
        </w:tc>
        <w:tc>
          <w:tcPr>
            <w:tcW w:w="3637" w:type="dxa"/>
            <w:shd w:val="clear" w:color="auto" w:fill="D9D9D9" w:themeFill="background1" w:themeFillShade="D9"/>
          </w:tcPr>
          <w:p w14:paraId="51D955F4" w14:textId="77777777" w:rsidR="00DD4F66" w:rsidRPr="00E66055" w:rsidRDefault="00DD4F66" w:rsidP="00DD4F66">
            <w:pPr>
              <w:jc w:val="center"/>
              <w:rPr>
                <w:rFonts w:ascii="Calibri Light" w:hAnsi="Calibri Light"/>
              </w:rPr>
            </w:pPr>
            <w:r w:rsidRPr="00E66055">
              <w:rPr>
                <w:rFonts w:ascii="Calibri Light" w:hAnsi="Calibri Light"/>
              </w:rPr>
              <w:t>Indispensable</w:t>
            </w:r>
          </w:p>
        </w:tc>
        <w:tc>
          <w:tcPr>
            <w:tcW w:w="3638" w:type="dxa"/>
            <w:shd w:val="clear" w:color="auto" w:fill="D9D9D9" w:themeFill="background1" w:themeFillShade="D9"/>
          </w:tcPr>
          <w:p w14:paraId="19C34B08" w14:textId="77777777" w:rsidR="00DD4F66" w:rsidRPr="00E66055" w:rsidRDefault="00DD4F66" w:rsidP="00DD4F66">
            <w:pPr>
              <w:jc w:val="center"/>
              <w:rPr>
                <w:rFonts w:ascii="Calibri Light" w:hAnsi="Calibri Light"/>
              </w:rPr>
            </w:pPr>
            <w:r w:rsidRPr="00E66055">
              <w:rPr>
                <w:rFonts w:ascii="Calibri Light" w:hAnsi="Calibri Light"/>
              </w:rPr>
              <w:t>Souhaité</w:t>
            </w:r>
          </w:p>
        </w:tc>
      </w:tr>
      <w:tr w:rsidR="00DD4F66" w:rsidRPr="00E66055" w14:paraId="0B813D2E" w14:textId="77777777" w:rsidTr="00DD4F66">
        <w:tc>
          <w:tcPr>
            <w:tcW w:w="3637" w:type="dxa"/>
          </w:tcPr>
          <w:p w14:paraId="56FDFEA7" w14:textId="5AE4E6A9" w:rsidR="00651C0F" w:rsidRDefault="00DD4F66" w:rsidP="00DD4F66">
            <w:pPr>
              <w:rPr>
                <w:rFonts w:ascii="Calibri Light" w:hAnsi="Calibri Light"/>
                <w:sz w:val="20"/>
                <w:szCs w:val="20"/>
              </w:rPr>
            </w:pPr>
            <w:r w:rsidRPr="00E66055">
              <w:rPr>
                <w:rFonts w:ascii="Calibri Light" w:hAnsi="Calibri Light"/>
                <w:sz w:val="20"/>
                <w:szCs w:val="20"/>
              </w:rPr>
              <w:t>Formation</w:t>
            </w:r>
          </w:p>
          <w:p w14:paraId="0B80F969" w14:textId="77777777" w:rsidR="00651C0F" w:rsidRDefault="00651C0F" w:rsidP="00DD4F66">
            <w:pPr>
              <w:rPr>
                <w:rFonts w:ascii="Calibri Light" w:hAnsi="Calibri Light"/>
                <w:sz w:val="20"/>
                <w:szCs w:val="20"/>
              </w:rPr>
            </w:pPr>
          </w:p>
          <w:p w14:paraId="69E8A82D" w14:textId="77777777" w:rsidR="00651C0F" w:rsidRDefault="00651C0F" w:rsidP="00DD4F66">
            <w:pPr>
              <w:rPr>
                <w:rFonts w:ascii="Calibri Light" w:hAnsi="Calibri Light"/>
                <w:sz w:val="20"/>
                <w:szCs w:val="20"/>
              </w:rPr>
            </w:pPr>
          </w:p>
          <w:p w14:paraId="5F25D201" w14:textId="77777777" w:rsidR="00651C0F" w:rsidRDefault="00651C0F" w:rsidP="00DD4F66">
            <w:pPr>
              <w:rPr>
                <w:rFonts w:ascii="Calibri Light" w:hAnsi="Calibri Light"/>
                <w:sz w:val="20"/>
                <w:szCs w:val="20"/>
              </w:rPr>
            </w:pPr>
          </w:p>
          <w:p w14:paraId="186B363C" w14:textId="3FF91014" w:rsidR="00651C0F" w:rsidRDefault="00651C0F" w:rsidP="00DD4F66">
            <w:pPr>
              <w:rPr>
                <w:rFonts w:ascii="Calibri Light" w:hAnsi="Calibri Light"/>
                <w:sz w:val="20"/>
                <w:szCs w:val="20"/>
              </w:rPr>
            </w:pPr>
          </w:p>
          <w:p w14:paraId="50EAA967" w14:textId="77777777" w:rsidR="002231E8" w:rsidRDefault="002231E8" w:rsidP="00DD4F66">
            <w:pPr>
              <w:rPr>
                <w:rFonts w:ascii="Calibri Light" w:hAnsi="Calibri Light"/>
                <w:sz w:val="20"/>
                <w:szCs w:val="20"/>
              </w:rPr>
            </w:pPr>
          </w:p>
          <w:p w14:paraId="49413EC6" w14:textId="6C58741C" w:rsidR="00DD4F66" w:rsidRPr="00E66055" w:rsidRDefault="00DD4F66" w:rsidP="00DD4F66">
            <w:pPr>
              <w:rPr>
                <w:rFonts w:ascii="Calibri Light" w:hAnsi="Calibri Light"/>
                <w:sz w:val="20"/>
                <w:szCs w:val="20"/>
              </w:rPr>
            </w:pPr>
            <w:r w:rsidRPr="00E66055">
              <w:rPr>
                <w:rFonts w:ascii="Calibri Light" w:hAnsi="Calibri Light"/>
                <w:sz w:val="20"/>
                <w:szCs w:val="20"/>
              </w:rPr>
              <w:t>Expérience professionnelle</w:t>
            </w:r>
          </w:p>
          <w:p w14:paraId="67120253" w14:textId="77777777" w:rsidR="00DD4F66" w:rsidRPr="00E66055" w:rsidRDefault="00DD4F66" w:rsidP="00DD4F66">
            <w:pPr>
              <w:rPr>
                <w:rFonts w:ascii="Calibri Light" w:hAnsi="Calibri Light"/>
                <w:sz w:val="20"/>
                <w:szCs w:val="20"/>
              </w:rPr>
            </w:pPr>
          </w:p>
          <w:p w14:paraId="38F02689" w14:textId="1A807B5A" w:rsidR="007D72F8" w:rsidRDefault="007D72F8" w:rsidP="00DD4F66">
            <w:pPr>
              <w:rPr>
                <w:rFonts w:ascii="Calibri Light" w:hAnsi="Calibri Light"/>
                <w:sz w:val="20"/>
                <w:szCs w:val="20"/>
              </w:rPr>
            </w:pPr>
          </w:p>
          <w:p w14:paraId="4E08F6D9" w14:textId="1342677D" w:rsidR="00651C0F" w:rsidRDefault="00651C0F" w:rsidP="00DD4F66">
            <w:pPr>
              <w:rPr>
                <w:rFonts w:ascii="Calibri Light" w:hAnsi="Calibri Light"/>
                <w:sz w:val="20"/>
                <w:szCs w:val="20"/>
              </w:rPr>
            </w:pPr>
          </w:p>
          <w:p w14:paraId="7588E13A" w14:textId="77777777" w:rsidR="00651C0F" w:rsidRPr="00E66055" w:rsidRDefault="00651C0F" w:rsidP="00DD4F66">
            <w:pPr>
              <w:rPr>
                <w:rFonts w:ascii="Calibri Light" w:hAnsi="Calibri Light"/>
                <w:sz w:val="20"/>
                <w:szCs w:val="20"/>
              </w:rPr>
            </w:pPr>
          </w:p>
          <w:p w14:paraId="70031D53" w14:textId="77777777" w:rsidR="007D72F8" w:rsidRPr="00E66055" w:rsidRDefault="007D72F8" w:rsidP="00DD4F66">
            <w:pPr>
              <w:rPr>
                <w:rFonts w:ascii="Calibri Light" w:hAnsi="Calibri Light"/>
                <w:sz w:val="20"/>
                <w:szCs w:val="20"/>
              </w:rPr>
            </w:pPr>
          </w:p>
          <w:p w14:paraId="27A66B88" w14:textId="77777777" w:rsidR="002231E8" w:rsidRDefault="002231E8" w:rsidP="00DD4F66">
            <w:pPr>
              <w:rPr>
                <w:rFonts w:ascii="Calibri Light" w:hAnsi="Calibri Light"/>
                <w:sz w:val="20"/>
                <w:szCs w:val="20"/>
              </w:rPr>
            </w:pPr>
          </w:p>
          <w:p w14:paraId="4288E4E6" w14:textId="60689845" w:rsidR="00DD4F66" w:rsidRPr="00E66055" w:rsidRDefault="00DD4F66" w:rsidP="00DD4F66">
            <w:pPr>
              <w:rPr>
                <w:rFonts w:ascii="Calibri Light" w:hAnsi="Calibri Light"/>
                <w:sz w:val="20"/>
                <w:szCs w:val="20"/>
              </w:rPr>
            </w:pPr>
            <w:r w:rsidRPr="00E66055">
              <w:rPr>
                <w:rFonts w:ascii="Calibri Light" w:hAnsi="Calibri Light"/>
                <w:sz w:val="20"/>
                <w:szCs w:val="20"/>
              </w:rPr>
              <w:t>Compétences exigées</w:t>
            </w:r>
          </w:p>
          <w:p w14:paraId="18C22D30" w14:textId="77777777" w:rsidR="00DD4F66" w:rsidRPr="00E66055" w:rsidRDefault="00DD4F66" w:rsidP="00DD4F66">
            <w:pPr>
              <w:rPr>
                <w:rFonts w:ascii="Calibri Light" w:hAnsi="Calibri Light"/>
                <w:sz w:val="20"/>
                <w:szCs w:val="20"/>
              </w:rPr>
            </w:pPr>
          </w:p>
          <w:p w14:paraId="6C4C57E9" w14:textId="77777777" w:rsidR="00DD4F66" w:rsidRPr="00E66055" w:rsidRDefault="00DD4F66" w:rsidP="00DD4F66">
            <w:pPr>
              <w:pStyle w:val="Paragraphedeliste"/>
              <w:numPr>
                <w:ilvl w:val="0"/>
                <w:numId w:val="33"/>
              </w:numPr>
              <w:rPr>
                <w:rFonts w:ascii="Calibri Light" w:hAnsi="Calibri Light"/>
              </w:rPr>
            </w:pPr>
            <w:r w:rsidRPr="00E66055">
              <w:rPr>
                <w:rFonts w:ascii="Calibri Light" w:hAnsi="Calibri Light"/>
              </w:rPr>
              <w:t>Compétences techniques</w:t>
            </w:r>
          </w:p>
          <w:p w14:paraId="47D57ECE" w14:textId="77777777" w:rsidR="00DD4F66" w:rsidRPr="00E66055" w:rsidRDefault="00DD4F66" w:rsidP="00DD4F66">
            <w:pPr>
              <w:rPr>
                <w:rFonts w:ascii="Calibri Light" w:hAnsi="Calibri Light"/>
                <w:sz w:val="20"/>
                <w:szCs w:val="20"/>
              </w:rPr>
            </w:pPr>
          </w:p>
          <w:p w14:paraId="646E73BC" w14:textId="2E8CF3A0" w:rsidR="003A7DD8" w:rsidRDefault="003A7DD8" w:rsidP="00DD4F66">
            <w:pPr>
              <w:rPr>
                <w:rFonts w:ascii="Calibri Light" w:hAnsi="Calibri Light"/>
                <w:sz w:val="20"/>
                <w:szCs w:val="20"/>
              </w:rPr>
            </w:pPr>
          </w:p>
          <w:p w14:paraId="706B13C5" w14:textId="1A5A9397" w:rsidR="00651C0F" w:rsidRDefault="00651C0F" w:rsidP="00DD4F66">
            <w:pPr>
              <w:rPr>
                <w:rFonts w:ascii="Calibri Light" w:hAnsi="Calibri Light"/>
                <w:sz w:val="20"/>
                <w:szCs w:val="20"/>
              </w:rPr>
            </w:pPr>
          </w:p>
          <w:p w14:paraId="1FDCC4A0" w14:textId="4639523F" w:rsidR="00651C0F" w:rsidRDefault="00651C0F" w:rsidP="00DD4F66">
            <w:pPr>
              <w:rPr>
                <w:rFonts w:ascii="Calibri Light" w:hAnsi="Calibri Light"/>
                <w:sz w:val="20"/>
                <w:szCs w:val="20"/>
              </w:rPr>
            </w:pPr>
          </w:p>
          <w:p w14:paraId="20152477" w14:textId="335000E9" w:rsidR="00651C0F" w:rsidRDefault="00651C0F" w:rsidP="00DD4F66">
            <w:pPr>
              <w:rPr>
                <w:rFonts w:ascii="Calibri Light" w:hAnsi="Calibri Light"/>
                <w:sz w:val="20"/>
                <w:szCs w:val="20"/>
              </w:rPr>
            </w:pPr>
          </w:p>
          <w:p w14:paraId="1F3FBF04" w14:textId="7C1F5594" w:rsidR="00327130" w:rsidRDefault="00327130" w:rsidP="00DD4F66">
            <w:pPr>
              <w:rPr>
                <w:rFonts w:ascii="Calibri Light" w:hAnsi="Calibri Light"/>
                <w:sz w:val="20"/>
                <w:szCs w:val="20"/>
              </w:rPr>
            </w:pPr>
          </w:p>
          <w:p w14:paraId="592303BA" w14:textId="355D2C57" w:rsidR="00327130" w:rsidRDefault="00327130" w:rsidP="00DD4F66">
            <w:pPr>
              <w:rPr>
                <w:rFonts w:ascii="Calibri Light" w:hAnsi="Calibri Light"/>
                <w:sz w:val="20"/>
                <w:szCs w:val="20"/>
              </w:rPr>
            </w:pPr>
          </w:p>
          <w:p w14:paraId="527AD926" w14:textId="3E582610" w:rsidR="00327130" w:rsidRDefault="00327130" w:rsidP="00DD4F66">
            <w:pPr>
              <w:rPr>
                <w:rFonts w:ascii="Calibri Light" w:hAnsi="Calibri Light"/>
                <w:sz w:val="20"/>
                <w:szCs w:val="20"/>
              </w:rPr>
            </w:pPr>
          </w:p>
          <w:p w14:paraId="56B90110" w14:textId="7A24F238" w:rsidR="00327130" w:rsidRDefault="00327130" w:rsidP="00DD4F66">
            <w:pPr>
              <w:rPr>
                <w:rFonts w:ascii="Calibri Light" w:hAnsi="Calibri Light"/>
                <w:sz w:val="20"/>
                <w:szCs w:val="20"/>
              </w:rPr>
            </w:pPr>
          </w:p>
          <w:p w14:paraId="766D3E49" w14:textId="77777777" w:rsidR="00327130" w:rsidRDefault="00327130" w:rsidP="00DD4F66">
            <w:pPr>
              <w:rPr>
                <w:rFonts w:ascii="Calibri Light" w:hAnsi="Calibri Light"/>
                <w:sz w:val="20"/>
                <w:szCs w:val="20"/>
              </w:rPr>
            </w:pPr>
          </w:p>
          <w:p w14:paraId="713D46B2" w14:textId="77777777" w:rsidR="0080196C" w:rsidRDefault="0080196C" w:rsidP="00DD4F66">
            <w:pPr>
              <w:rPr>
                <w:rFonts w:ascii="Calibri Light" w:hAnsi="Calibri Light"/>
                <w:sz w:val="20"/>
                <w:szCs w:val="20"/>
              </w:rPr>
            </w:pPr>
          </w:p>
          <w:p w14:paraId="5BF00F37" w14:textId="077BB170" w:rsidR="00651C0F" w:rsidRDefault="00651C0F" w:rsidP="00DD4F66">
            <w:pPr>
              <w:rPr>
                <w:rFonts w:ascii="Calibri Light" w:hAnsi="Calibri Light"/>
                <w:sz w:val="20"/>
                <w:szCs w:val="20"/>
              </w:rPr>
            </w:pPr>
          </w:p>
          <w:p w14:paraId="2F52BE73" w14:textId="77777777" w:rsidR="00327130" w:rsidRPr="00E66055" w:rsidRDefault="00327130" w:rsidP="00DD4F66">
            <w:pPr>
              <w:rPr>
                <w:rFonts w:ascii="Calibri Light" w:hAnsi="Calibri Light"/>
                <w:sz w:val="20"/>
                <w:szCs w:val="20"/>
              </w:rPr>
            </w:pPr>
            <w:bookmarkStart w:id="0" w:name="_GoBack"/>
            <w:bookmarkEnd w:id="0"/>
          </w:p>
          <w:p w14:paraId="7C5AD766" w14:textId="77777777" w:rsidR="00DD4F66" w:rsidRPr="00E66055" w:rsidRDefault="00DD4F66" w:rsidP="00DD4F66">
            <w:pPr>
              <w:pStyle w:val="Paragraphedeliste"/>
              <w:numPr>
                <w:ilvl w:val="0"/>
                <w:numId w:val="33"/>
              </w:numPr>
              <w:rPr>
                <w:rFonts w:ascii="Calibri Light" w:hAnsi="Calibri Light"/>
              </w:rPr>
            </w:pPr>
            <w:r w:rsidRPr="00E66055">
              <w:rPr>
                <w:rFonts w:ascii="Calibri Light" w:hAnsi="Calibri Light"/>
              </w:rPr>
              <w:t>Compétences comportementales</w:t>
            </w:r>
          </w:p>
          <w:p w14:paraId="440657AB" w14:textId="77777777" w:rsidR="00DD4F66" w:rsidRPr="00E66055" w:rsidRDefault="00DD4F66" w:rsidP="00DD4F66">
            <w:pPr>
              <w:rPr>
                <w:rFonts w:ascii="Calibri Light" w:hAnsi="Calibri Light"/>
                <w:sz w:val="20"/>
                <w:szCs w:val="20"/>
              </w:rPr>
            </w:pPr>
          </w:p>
          <w:p w14:paraId="425E1F73" w14:textId="77777777" w:rsidR="00DD4F66" w:rsidRPr="00E66055" w:rsidRDefault="00DD4F66" w:rsidP="00DD4F66">
            <w:pPr>
              <w:rPr>
                <w:rFonts w:ascii="Calibri Light" w:hAnsi="Calibri Light"/>
                <w:b/>
                <w:sz w:val="20"/>
                <w:szCs w:val="20"/>
              </w:rPr>
            </w:pPr>
          </w:p>
        </w:tc>
        <w:tc>
          <w:tcPr>
            <w:tcW w:w="3637" w:type="dxa"/>
          </w:tcPr>
          <w:p w14:paraId="39C5742A" w14:textId="33BF9FCA" w:rsidR="002231E8" w:rsidRDefault="00651C0F" w:rsidP="002231E8">
            <w:pPr>
              <w:pStyle w:val="Commentaire"/>
              <w:rPr>
                <w:rFonts w:ascii="Calibri Light" w:hAnsi="Calibri Light"/>
              </w:rPr>
            </w:pPr>
            <w:r w:rsidRPr="00651C0F">
              <w:rPr>
                <w:rFonts w:ascii="Calibri Light" w:hAnsi="Calibri Light"/>
              </w:rPr>
              <w:t>Formation supérieure (Bac+5, ingénieur ou Master 2</w:t>
            </w:r>
            <w:r>
              <w:rPr>
                <w:rFonts w:ascii="Calibri Light" w:hAnsi="Calibri Light"/>
              </w:rPr>
              <w:t xml:space="preserve">) dans le domaine </w:t>
            </w:r>
            <w:r w:rsidR="002231E8">
              <w:rPr>
                <w:rFonts w:ascii="Calibri Light" w:hAnsi="Calibri Light"/>
              </w:rPr>
              <w:t xml:space="preserve">des </w:t>
            </w:r>
            <w:r w:rsidR="002231E8" w:rsidRPr="00D03829">
              <w:rPr>
                <w:rFonts w:ascii="Calibri Light" w:hAnsi="Calibri Light"/>
              </w:rPr>
              <w:t>Systèmes d’information/</w:t>
            </w:r>
            <w:r w:rsidR="002853C9">
              <w:rPr>
                <w:rFonts w:ascii="Calibri Light" w:hAnsi="Calibri Light"/>
              </w:rPr>
              <w:t>Juridique</w:t>
            </w:r>
            <w:r w:rsidR="002231E8" w:rsidRPr="00D03829">
              <w:rPr>
                <w:rFonts w:ascii="Calibri Light" w:hAnsi="Calibri Light"/>
              </w:rPr>
              <w:t>/Cyber Sécurité</w:t>
            </w:r>
          </w:p>
          <w:p w14:paraId="17BB4839" w14:textId="77777777" w:rsidR="002853C9" w:rsidRDefault="002853C9" w:rsidP="002231E8">
            <w:pPr>
              <w:pStyle w:val="Commentaire"/>
              <w:rPr>
                <w:rFonts w:ascii="Calibri Light" w:hAnsi="Calibri Light"/>
              </w:rPr>
            </w:pPr>
          </w:p>
          <w:p w14:paraId="65592531" w14:textId="43061CCA" w:rsidR="002231E8" w:rsidRDefault="002231E8" w:rsidP="002231E8">
            <w:pPr>
              <w:pStyle w:val="NormalWeb"/>
              <w:spacing w:before="0" w:beforeAutospacing="0" w:after="80" w:afterAutospacing="0"/>
              <w:jc w:val="both"/>
              <w:rPr>
                <w:rFonts w:ascii="Calibri Light" w:eastAsiaTheme="minorHAnsi" w:hAnsi="Calibri Light" w:cstheme="minorBidi"/>
                <w:sz w:val="20"/>
                <w:szCs w:val="20"/>
                <w:lang w:eastAsia="en-US"/>
              </w:rPr>
            </w:pPr>
            <w:r w:rsidRPr="00651C0F">
              <w:rPr>
                <w:rFonts w:ascii="Calibri Light" w:eastAsiaTheme="minorHAnsi" w:hAnsi="Calibri Light" w:cstheme="minorBidi"/>
                <w:sz w:val="20"/>
                <w:szCs w:val="20"/>
                <w:lang w:eastAsia="en-US"/>
              </w:rPr>
              <w:t xml:space="preserve">Une expérience </w:t>
            </w:r>
            <w:r>
              <w:rPr>
                <w:rFonts w:ascii="Calibri Light" w:eastAsiaTheme="minorHAnsi" w:hAnsi="Calibri Light" w:cstheme="minorBidi"/>
                <w:sz w:val="20"/>
                <w:szCs w:val="20"/>
                <w:lang w:eastAsia="en-US"/>
              </w:rPr>
              <w:t>d’un an</w:t>
            </w:r>
            <w:r w:rsidR="0088095E">
              <w:rPr>
                <w:rFonts w:ascii="Calibri Light" w:eastAsiaTheme="minorHAnsi" w:hAnsi="Calibri Light" w:cstheme="minorBidi"/>
                <w:sz w:val="20"/>
                <w:szCs w:val="20"/>
                <w:lang w:eastAsia="en-US"/>
              </w:rPr>
              <w:t xml:space="preserve"> ou une première expérience significative d</w:t>
            </w:r>
            <w:r w:rsidRPr="00651C0F">
              <w:rPr>
                <w:rFonts w:ascii="Calibri Light" w:eastAsiaTheme="minorHAnsi" w:hAnsi="Calibri Light" w:cstheme="minorBidi"/>
                <w:sz w:val="20"/>
                <w:szCs w:val="20"/>
                <w:lang w:eastAsia="en-US"/>
              </w:rPr>
              <w:t xml:space="preserve">ans le domaine de la sécurité, la certification ou le management de systèmes d’information </w:t>
            </w:r>
          </w:p>
          <w:p w14:paraId="49AA751B" w14:textId="77777777" w:rsidR="002231E8" w:rsidRDefault="002231E8" w:rsidP="002231E8">
            <w:pPr>
              <w:pStyle w:val="NormalWeb"/>
              <w:spacing w:before="0" w:beforeAutospacing="0" w:after="80" w:afterAutospacing="0"/>
              <w:jc w:val="both"/>
              <w:rPr>
                <w:rFonts w:ascii="Calibri Light" w:eastAsiaTheme="minorHAnsi" w:hAnsi="Calibri Light" w:cstheme="minorBidi"/>
                <w:sz w:val="20"/>
                <w:szCs w:val="20"/>
                <w:lang w:eastAsia="en-US"/>
              </w:rPr>
            </w:pPr>
          </w:p>
          <w:p w14:paraId="0235C153" w14:textId="77777777" w:rsidR="00327130" w:rsidRDefault="00327130" w:rsidP="002231E8">
            <w:pPr>
              <w:pStyle w:val="NormalWeb"/>
              <w:spacing w:before="0" w:beforeAutospacing="0" w:after="80" w:afterAutospacing="0"/>
              <w:jc w:val="both"/>
              <w:rPr>
                <w:rFonts w:ascii="Calibri Light" w:eastAsiaTheme="minorHAnsi" w:hAnsi="Calibri Light" w:cstheme="minorBidi"/>
                <w:sz w:val="20"/>
                <w:szCs w:val="20"/>
                <w:lang w:eastAsia="en-US"/>
              </w:rPr>
            </w:pPr>
          </w:p>
          <w:p w14:paraId="7B0E0DB5" w14:textId="77777777" w:rsidR="00327130" w:rsidRDefault="00327130" w:rsidP="002231E8">
            <w:pPr>
              <w:pStyle w:val="NormalWeb"/>
              <w:spacing w:before="0" w:beforeAutospacing="0" w:after="80" w:afterAutospacing="0"/>
              <w:jc w:val="both"/>
              <w:rPr>
                <w:rFonts w:ascii="Calibri Light" w:eastAsiaTheme="minorHAnsi" w:hAnsi="Calibri Light" w:cstheme="minorBidi"/>
                <w:sz w:val="20"/>
                <w:szCs w:val="20"/>
                <w:lang w:eastAsia="en-US"/>
              </w:rPr>
            </w:pPr>
          </w:p>
          <w:p w14:paraId="2956853C" w14:textId="4371AD31" w:rsidR="00D03829" w:rsidRDefault="00D03829" w:rsidP="002231E8">
            <w:pPr>
              <w:pStyle w:val="NormalWeb"/>
              <w:spacing w:before="0" w:beforeAutospacing="0" w:after="80" w:afterAutospacing="0"/>
              <w:jc w:val="both"/>
              <w:rPr>
                <w:rFonts w:ascii="Calibri Light" w:eastAsiaTheme="minorHAnsi" w:hAnsi="Calibri Light" w:cstheme="minorBidi"/>
                <w:sz w:val="20"/>
                <w:szCs w:val="20"/>
                <w:lang w:eastAsia="en-US"/>
              </w:rPr>
            </w:pPr>
            <w:r>
              <w:rPr>
                <w:rFonts w:ascii="Calibri Light" w:eastAsiaTheme="minorHAnsi" w:hAnsi="Calibri Light" w:cstheme="minorBidi"/>
                <w:sz w:val="20"/>
                <w:szCs w:val="20"/>
                <w:lang w:eastAsia="en-US"/>
              </w:rPr>
              <w:t>Management du système d’informations</w:t>
            </w:r>
          </w:p>
          <w:p w14:paraId="39A13C45" w14:textId="77777777" w:rsidR="00D03829" w:rsidRDefault="00D03829" w:rsidP="002231E8">
            <w:pPr>
              <w:pStyle w:val="NormalWeb"/>
              <w:spacing w:before="0" w:beforeAutospacing="0" w:after="80" w:afterAutospacing="0"/>
              <w:jc w:val="both"/>
              <w:rPr>
                <w:rFonts w:ascii="Calibri Light" w:eastAsiaTheme="minorHAnsi" w:hAnsi="Calibri Light" w:cstheme="minorBidi"/>
                <w:sz w:val="20"/>
                <w:szCs w:val="20"/>
                <w:lang w:eastAsia="en-US"/>
              </w:rPr>
            </w:pPr>
          </w:p>
          <w:p w14:paraId="45A3DCD0" w14:textId="7002752F" w:rsidR="002231E8" w:rsidRDefault="002231E8" w:rsidP="002231E8">
            <w:pPr>
              <w:pStyle w:val="NormalWeb"/>
              <w:spacing w:before="0" w:beforeAutospacing="0" w:after="80" w:afterAutospacing="0"/>
              <w:jc w:val="both"/>
              <w:rPr>
                <w:rFonts w:ascii="Calibri Light" w:eastAsiaTheme="minorHAnsi" w:hAnsi="Calibri Light" w:cstheme="minorBidi"/>
                <w:sz w:val="20"/>
                <w:szCs w:val="20"/>
                <w:lang w:eastAsia="en-US"/>
              </w:rPr>
            </w:pPr>
            <w:r>
              <w:rPr>
                <w:rFonts w:ascii="Calibri Light" w:eastAsiaTheme="minorHAnsi" w:hAnsi="Calibri Light" w:cstheme="minorBidi"/>
                <w:sz w:val="20"/>
                <w:szCs w:val="20"/>
                <w:lang w:eastAsia="en-US"/>
              </w:rPr>
              <w:t>Connaissance de la Norme 27001 requise</w:t>
            </w:r>
          </w:p>
          <w:p w14:paraId="59F9F771" w14:textId="77777777" w:rsidR="00651C0F" w:rsidRDefault="00651C0F" w:rsidP="00651C0F">
            <w:pPr>
              <w:rPr>
                <w:rFonts w:ascii="Calibri Light" w:hAnsi="Calibri Light"/>
                <w:sz w:val="20"/>
                <w:szCs w:val="20"/>
              </w:rPr>
            </w:pPr>
          </w:p>
          <w:p w14:paraId="73482D31" w14:textId="77777777" w:rsidR="007D72F8" w:rsidRPr="00E66055" w:rsidRDefault="007D72F8" w:rsidP="00651C0F">
            <w:pPr>
              <w:rPr>
                <w:rFonts w:ascii="Calibri Light" w:hAnsi="Calibri Light"/>
                <w:sz w:val="20"/>
                <w:szCs w:val="20"/>
              </w:rPr>
            </w:pPr>
          </w:p>
          <w:p w14:paraId="7A5F13C1" w14:textId="0C9857F6" w:rsidR="007D72F8" w:rsidRDefault="0025249B" w:rsidP="00651C0F">
            <w:pPr>
              <w:rPr>
                <w:rFonts w:ascii="Calibri Light" w:hAnsi="Calibri Light"/>
                <w:sz w:val="20"/>
                <w:szCs w:val="20"/>
              </w:rPr>
            </w:pPr>
            <w:r>
              <w:rPr>
                <w:rFonts w:ascii="Calibri Light" w:hAnsi="Calibri Light"/>
                <w:sz w:val="20"/>
                <w:szCs w:val="20"/>
              </w:rPr>
              <w:t>B</w:t>
            </w:r>
            <w:r w:rsidR="00D03829">
              <w:rPr>
                <w:rFonts w:ascii="Calibri Light" w:hAnsi="Calibri Light"/>
                <w:sz w:val="20"/>
                <w:szCs w:val="20"/>
              </w:rPr>
              <w:t>on niveau d’anglais</w:t>
            </w:r>
            <w:r>
              <w:rPr>
                <w:rFonts w:ascii="Calibri Light" w:hAnsi="Calibri Light"/>
                <w:sz w:val="20"/>
                <w:szCs w:val="20"/>
              </w:rPr>
              <w:t xml:space="preserve"> (lecture de documents techniques, veille, normes)</w:t>
            </w:r>
          </w:p>
          <w:p w14:paraId="4B732D31" w14:textId="77777777" w:rsidR="00327130" w:rsidRDefault="00327130" w:rsidP="00651C0F">
            <w:pPr>
              <w:rPr>
                <w:rFonts w:ascii="Calibri Light" w:hAnsi="Calibri Light"/>
                <w:sz w:val="20"/>
                <w:szCs w:val="20"/>
              </w:rPr>
            </w:pPr>
          </w:p>
          <w:p w14:paraId="06EA37D4" w14:textId="77777777" w:rsidR="00651C0F" w:rsidRPr="00E66055" w:rsidRDefault="00651C0F" w:rsidP="00651C0F">
            <w:pPr>
              <w:rPr>
                <w:rFonts w:ascii="Calibri Light" w:hAnsi="Calibri Light"/>
                <w:sz w:val="20"/>
                <w:szCs w:val="20"/>
              </w:rPr>
            </w:pPr>
          </w:p>
          <w:p w14:paraId="6096D6D9" w14:textId="77777777" w:rsidR="00E706C8" w:rsidRDefault="0080196C" w:rsidP="00D626A6">
            <w:pPr>
              <w:pStyle w:val="NormalWeb"/>
              <w:spacing w:before="0" w:beforeAutospacing="0" w:after="80" w:afterAutospacing="0"/>
              <w:jc w:val="both"/>
              <w:rPr>
                <w:rFonts w:ascii="Calibri Light" w:eastAsiaTheme="minorHAnsi" w:hAnsi="Calibri Light" w:cstheme="minorBidi"/>
                <w:sz w:val="20"/>
                <w:szCs w:val="20"/>
                <w:lang w:eastAsia="en-US"/>
              </w:rPr>
            </w:pPr>
            <w:r w:rsidRPr="0080196C">
              <w:rPr>
                <w:rFonts w:ascii="Calibri Light" w:eastAsiaTheme="minorHAnsi" w:hAnsi="Calibri Light" w:cstheme="minorBidi"/>
                <w:sz w:val="20"/>
                <w:szCs w:val="20"/>
                <w:lang w:eastAsia="en-US"/>
              </w:rPr>
              <w:t>Le poste nécessite de bonnes qualités techniques, rédactionnelles, organi</w:t>
            </w:r>
            <w:r>
              <w:rPr>
                <w:rFonts w:ascii="Calibri Light" w:eastAsiaTheme="minorHAnsi" w:hAnsi="Calibri Light" w:cstheme="minorBidi"/>
                <w:sz w:val="20"/>
                <w:szCs w:val="20"/>
                <w:lang w:eastAsia="en-US"/>
              </w:rPr>
              <w:t>sationnelle</w:t>
            </w:r>
          </w:p>
          <w:p w14:paraId="38620064" w14:textId="77777777" w:rsidR="00E706C8" w:rsidRDefault="00E706C8" w:rsidP="00D626A6">
            <w:pPr>
              <w:pStyle w:val="NormalWeb"/>
              <w:spacing w:before="0" w:beforeAutospacing="0" w:after="80" w:afterAutospacing="0"/>
              <w:jc w:val="both"/>
              <w:rPr>
                <w:rFonts w:ascii="Calibri Light" w:eastAsiaTheme="minorHAnsi" w:hAnsi="Calibri Light" w:cstheme="minorBidi"/>
                <w:sz w:val="20"/>
                <w:szCs w:val="20"/>
                <w:lang w:eastAsia="en-US"/>
              </w:rPr>
            </w:pPr>
          </w:p>
          <w:p w14:paraId="7579BB2F" w14:textId="6B86B61A" w:rsidR="00E706C8" w:rsidRPr="00D626A6" w:rsidRDefault="00E706C8" w:rsidP="00D626A6">
            <w:pPr>
              <w:pStyle w:val="NormalWeb"/>
              <w:spacing w:before="0" w:beforeAutospacing="0" w:after="80" w:afterAutospacing="0"/>
              <w:jc w:val="both"/>
              <w:rPr>
                <w:rFonts w:ascii="Calibri Light" w:eastAsiaTheme="minorHAnsi" w:hAnsi="Calibri Light" w:cstheme="minorBidi"/>
                <w:sz w:val="20"/>
                <w:szCs w:val="20"/>
                <w:lang w:eastAsia="en-US"/>
              </w:rPr>
            </w:pPr>
            <w:r w:rsidRPr="00D626A6">
              <w:rPr>
                <w:rFonts w:ascii="Calibri Light" w:eastAsiaTheme="minorHAnsi" w:hAnsi="Calibri Light" w:cstheme="minorBidi"/>
                <w:sz w:val="20"/>
                <w:szCs w:val="20"/>
                <w:lang w:eastAsia="en-US"/>
              </w:rPr>
              <w:t xml:space="preserve">Compte tenu des missions échues au titulaire, il/elle doit avoir d’excellente qualités relationnelles afin notamment de faire adhérer les </w:t>
            </w:r>
            <w:r w:rsidRPr="00D626A6">
              <w:rPr>
                <w:rFonts w:ascii="Calibri Light" w:eastAsiaTheme="minorHAnsi" w:hAnsi="Calibri Light" w:cstheme="minorBidi"/>
                <w:sz w:val="20"/>
                <w:szCs w:val="20"/>
                <w:lang w:eastAsia="en-US"/>
              </w:rPr>
              <w:lastRenderedPageBreak/>
              <w:t>équipes à la démarche et à son implémentation</w:t>
            </w:r>
          </w:p>
          <w:p w14:paraId="63322B82" w14:textId="77777777" w:rsidR="00651C0F" w:rsidRDefault="00651C0F" w:rsidP="00651C0F">
            <w:pPr>
              <w:rPr>
                <w:rFonts w:ascii="Calibri Light" w:hAnsi="Calibri Light"/>
                <w:sz w:val="20"/>
                <w:szCs w:val="20"/>
              </w:rPr>
            </w:pPr>
          </w:p>
          <w:p w14:paraId="5DA059AC" w14:textId="6982211F" w:rsidR="00651C0F" w:rsidRDefault="00651C0F" w:rsidP="00651C0F">
            <w:pPr>
              <w:rPr>
                <w:rFonts w:ascii="Calibri Light" w:hAnsi="Calibri Light"/>
                <w:sz w:val="20"/>
                <w:szCs w:val="20"/>
              </w:rPr>
            </w:pPr>
            <w:r w:rsidRPr="00651C0F">
              <w:rPr>
                <w:rFonts w:ascii="Calibri Light" w:hAnsi="Calibri Light"/>
                <w:sz w:val="20"/>
                <w:szCs w:val="20"/>
              </w:rPr>
              <w:t>Dynamique et rigoureux, le/la titulaire devra mettre ses qualités au service d</w:t>
            </w:r>
            <w:r>
              <w:rPr>
                <w:rFonts w:ascii="Calibri Light" w:hAnsi="Calibri Light"/>
                <w:sz w:val="20"/>
                <w:szCs w:val="20"/>
              </w:rPr>
              <w:t>u développement de la structure</w:t>
            </w:r>
          </w:p>
          <w:p w14:paraId="403D8E4F" w14:textId="77777777" w:rsidR="00651C0F" w:rsidRPr="00651C0F" w:rsidRDefault="00651C0F" w:rsidP="00651C0F">
            <w:pPr>
              <w:rPr>
                <w:rFonts w:ascii="Calibri Light" w:hAnsi="Calibri Light"/>
                <w:sz w:val="20"/>
                <w:szCs w:val="20"/>
              </w:rPr>
            </w:pPr>
          </w:p>
          <w:p w14:paraId="6B1D8093" w14:textId="071A1D83" w:rsidR="0080196C" w:rsidRDefault="0080196C" w:rsidP="0080196C">
            <w:pPr>
              <w:jc w:val="both"/>
              <w:rPr>
                <w:rFonts w:ascii="Calibri Light" w:hAnsi="Calibri Light"/>
                <w:sz w:val="20"/>
                <w:szCs w:val="20"/>
              </w:rPr>
            </w:pPr>
            <w:r w:rsidRPr="0080196C">
              <w:rPr>
                <w:rFonts w:ascii="Calibri Light" w:hAnsi="Calibri Light"/>
                <w:sz w:val="20"/>
                <w:szCs w:val="20"/>
              </w:rPr>
              <w:t>Le CASD attend une personne rapidement opérationnelle et disposant d’une e</w:t>
            </w:r>
            <w:r>
              <w:rPr>
                <w:rFonts w:ascii="Calibri Light" w:hAnsi="Calibri Light"/>
                <w:sz w:val="20"/>
                <w:szCs w:val="20"/>
              </w:rPr>
              <w:t>xcellente capacité d’adaptation</w:t>
            </w:r>
          </w:p>
          <w:p w14:paraId="0FEACEB5" w14:textId="30DF6B37" w:rsidR="00661F73" w:rsidRDefault="00661F73" w:rsidP="0080196C">
            <w:pPr>
              <w:jc w:val="both"/>
              <w:rPr>
                <w:rFonts w:ascii="Calibri Light" w:hAnsi="Calibri Light"/>
                <w:sz w:val="20"/>
                <w:szCs w:val="20"/>
              </w:rPr>
            </w:pPr>
          </w:p>
          <w:p w14:paraId="71DD3F36" w14:textId="77777777" w:rsidR="0080196C" w:rsidRDefault="0080196C" w:rsidP="00651C0F">
            <w:pPr>
              <w:rPr>
                <w:rFonts w:ascii="Calibri Light" w:hAnsi="Calibri Light"/>
                <w:sz w:val="20"/>
                <w:szCs w:val="20"/>
              </w:rPr>
            </w:pPr>
          </w:p>
          <w:p w14:paraId="1943172E" w14:textId="2F95764C" w:rsidR="00651C0F" w:rsidRPr="00E66055" w:rsidRDefault="00651C0F" w:rsidP="00D626A6">
            <w:pPr>
              <w:rPr>
                <w:rFonts w:ascii="Calibri Light" w:hAnsi="Calibri Light"/>
                <w:sz w:val="20"/>
                <w:szCs w:val="20"/>
              </w:rPr>
            </w:pPr>
            <w:r w:rsidRPr="00651C0F">
              <w:rPr>
                <w:rFonts w:ascii="Calibri Light" w:hAnsi="Calibri Light"/>
                <w:sz w:val="20"/>
                <w:szCs w:val="20"/>
              </w:rPr>
              <w:t>La démarche qualité impliquera une vision transversale du fonctionnement du CASD sur tous ses aspects (gestion, informatique, statistiques), nécessitant donc une certaine polyvalence</w:t>
            </w:r>
            <w:r w:rsidR="00E706C8">
              <w:rPr>
                <w:rFonts w:ascii="Calibri Light" w:hAnsi="Calibri Light"/>
                <w:sz w:val="20"/>
                <w:szCs w:val="20"/>
              </w:rPr>
              <w:t xml:space="preserve"> </w:t>
            </w:r>
            <w:r w:rsidRPr="00651C0F">
              <w:rPr>
                <w:rFonts w:ascii="Calibri Light" w:hAnsi="Calibri Light"/>
                <w:sz w:val="20"/>
                <w:szCs w:val="20"/>
              </w:rPr>
              <w:t>et un fort esprit de synthèse</w:t>
            </w:r>
          </w:p>
        </w:tc>
        <w:tc>
          <w:tcPr>
            <w:tcW w:w="3638" w:type="dxa"/>
          </w:tcPr>
          <w:p w14:paraId="78950DC1" w14:textId="04435BBE" w:rsidR="002231E8" w:rsidRPr="00651C0F" w:rsidRDefault="002231E8" w:rsidP="00651C0F">
            <w:pPr>
              <w:pStyle w:val="NormalWeb"/>
              <w:spacing w:before="0" w:beforeAutospacing="0" w:after="80" w:afterAutospacing="0"/>
              <w:jc w:val="both"/>
              <w:rPr>
                <w:rFonts w:ascii="Calibri Light" w:eastAsiaTheme="minorHAnsi" w:hAnsi="Calibri Light" w:cstheme="minorBidi"/>
                <w:sz w:val="20"/>
                <w:szCs w:val="20"/>
                <w:lang w:eastAsia="en-US"/>
              </w:rPr>
            </w:pPr>
            <w:r>
              <w:rPr>
                <w:rFonts w:ascii="Calibri Light" w:eastAsiaTheme="minorHAnsi" w:hAnsi="Calibri Light" w:cstheme="minorBidi"/>
                <w:sz w:val="20"/>
                <w:szCs w:val="20"/>
                <w:lang w:eastAsia="en-US"/>
              </w:rPr>
              <w:lastRenderedPageBreak/>
              <w:t>Certification 27001</w:t>
            </w:r>
          </w:p>
          <w:p w14:paraId="432243BF" w14:textId="2B402269" w:rsidR="007D72F8" w:rsidRDefault="007D72F8" w:rsidP="003A7DD8">
            <w:pPr>
              <w:rPr>
                <w:rFonts w:ascii="Calibri Light" w:hAnsi="Calibri Light"/>
                <w:sz w:val="20"/>
                <w:szCs w:val="20"/>
              </w:rPr>
            </w:pPr>
          </w:p>
          <w:p w14:paraId="5674D6E2" w14:textId="77777777" w:rsidR="0080196C" w:rsidRDefault="0080196C" w:rsidP="003A7DD8">
            <w:pPr>
              <w:rPr>
                <w:rFonts w:ascii="Calibri Light" w:hAnsi="Calibri Light"/>
                <w:sz w:val="20"/>
                <w:szCs w:val="20"/>
              </w:rPr>
            </w:pPr>
          </w:p>
          <w:p w14:paraId="5973A40D" w14:textId="77777777" w:rsidR="002231E8" w:rsidRDefault="002231E8" w:rsidP="00651C0F">
            <w:pPr>
              <w:pStyle w:val="NormalWeb"/>
              <w:spacing w:before="0" w:beforeAutospacing="0" w:after="120" w:afterAutospacing="0"/>
              <w:jc w:val="both"/>
              <w:rPr>
                <w:rFonts w:ascii="Calibri Light" w:eastAsiaTheme="minorHAnsi" w:hAnsi="Calibri Light" w:cstheme="minorBidi"/>
                <w:sz w:val="20"/>
                <w:szCs w:val="20"/>
                <w:lang w:eastAsia="en-US"/>
              </w:rPr>
            </w:pPr>
          </w:p>
          <w:p w14:paraId="05083914" w14:textId="77777777" w:rsidR="002231E8" w:rsidRDefault="002231E8" w:rsidP="00651C0F">
            <w:pPr>
              <w:pStyle w:val="NormalWeb"/>
              <w:spacing w:before="0" w:beforeAutospacing="0" w:after="120" w:afterAutospacing="0"/>
              <w:jc w:val="both"/>
              <w:rPr>
                <w:rFonts w:ascii="Calibri Light" w:eastAsiaTheme="minorHAnsi" w:hAnsi="Calibri Light" w:cstheme="minorBidi"/>
                <w:sz w:val="20"/>
                <w:szCs w:val="20"/>
                <w:lang w:eastAsia="en-US"/>
              </w:rPr>
            </w:pPr>
          </w:p>
          <w:p w14:paraId="6D41F58E" w14:textId="77777777" w:rsidR="002231E8" w:rsidRDefault="002231E8" w:rsidP="00651C0F">
            <w:pPr>
              <w:pStyle w:val="NormalWeb"/>
              <w:spacing w:before="0" w:beforeAutospacing="0" w:after="120" w:afterAutospacing="0"/>
              <w:jc w:val="both"/>
              <w:rPr>
                <w:rFonts w:ascii="Calibri Light" w:eastAsiaTheme="minorHAnsi" w:hAnsi="Calibri Light" w:cstheme="minorBidi"/>
                <w:sz w:val="20"/>
                <w:szCs w:val="20"/>
                <w:lang w:eastAsia="en-US"/>
              </w:rPr>
            </w:pPr>
          </w:p>
          <w:p w14:paraId="35090EF5" w14:textId="77777777" w:rsidR="002231E8" w:rsidRDefault="002231E8" w:rsidP="00651C0F">
            <w:pPr>
              <w:pStyle w:val="NormalWeb"/>
              <w:spacing w:before="0" w:beforeAutospacing="0" w:after="120" w:afterAutospacing="0"/>
              <w:jc w:val="both"/>
              <w:rPr>
                <w:rFonts w:ascii="Calibri Light" w:eastAsiaTheme="minorHAnsi" w:hAnsi="Calibri Light" w:cstheme="minorBidi"/>
                <w:sz w:val="20"/>
                <w:szCs w:val="20"/>
                <w:lang w:eastAsia="en-US"/>
              </w:rPr>
            </w:pPr>
          </w:p>
          <w:p w14:paraId="5F743806" w14:textId="77777777" w:rsidR="002231E8" w:rsidRDefault="002231E8" w:rsidP="00651C0F">
            <w:pPr>
              <w:pStyle w:val="NormalWeb"/>
              <w:spacing w:before="0" w:beforeAutospacing="0" w:after="120" w:afterAutospacing="0"/>
              <w:jc w:val="both"/>
              <w:rPr>
                <w:rFonts w:ascii="Calibri Light" w:eastAsiaTheme="minorHAnsi" w:hAnsi="Calibri Light" w:cstheme="minorBidi"/>
                <w:sz w:val="20"/>
                <w:szCs w:val="20"/>
                <w:lang w:eastAsia="en-US"/>
              </w:rPr>
            </w:pPr>
          </w:p>
          <w:p w14:paraId="733380B5" w14:textId="77777777" w:rsidR="00327130" w:rsidRDefault="00327130" w:rsidP="00651C0F">
            <w:pPr>
              <w:pStyle w:val="NormalWeb"/>
              <w:spacing w:before="0" w:beforeAutospacing="0" w:after="120" w:afterAutospacing="0"/>
              <w:jc w:val="both"/>
              <w:rPr>
                <w:rFonts w:ascii="Calibri Light" w:eastAsiaTheme="minorHAnsi" w:hAnsi="Calibri Light" w:cstheme="minorBidi"/>
                <w:sz w:val="20"/>
                <w:szCs w:val="20"/>
                <w:lang w:eastAsia="en-US"/>
              </w:rPr>
            </w:pPr>
          </w:p>
          <w:p w14:paraId="03435404" w14:textId="77777777" w:rsidR="00327130" w:rsidRDefault="00327130" w:rsidP="00651C0F">
            <w:pPr>
              <w:pStyle w:val="NormalWeb"/>
              <w:spacing w:before="0" w:beforeAutospacing="0" w:after="120" w:afterAutospacing="0"/>
              <w:jc w:val="both"/>
              <w:rPr>
                <w:rFonts w:ascii="Calibri Light" w:eastAsiaTheme="minorHAnsi" w:hAnsi="Calibri Light" w:cstheme="minorBidi"/>
                <w:sz w:val="20"/>
                <w:szCs w:val="20"/>
                <w:lang w:eastAsia="en-US"/>
              </w:rPr>
            </w:pPr>
          </w:p>
          <w:p w14:paraId="0445A7D7" w14:textId="77777777" w:rsidR="00327130" w:rsidRDefault="00327130" w:rsidP="00651C0F">
            <w:pPr>
              <w:pStyle w:val="NormalWeb"/>
              <w:spacing w:before="0" w:beforeAutospacing="0" w:after="120" w:afterAutospacing="0"/>
              <w:jc w:val="both"/>
              <w:rPr>
                <w:rFonts w:ascii="Calibri Light" w:eastAsiaTheme="minorHAnsi" w:hAnsi="Calibri Light" w:cstheme="minorBidi"/>
                <w:sz w:val="20"/>
                <w:szCs w:val="20"/>
                <w:lang w:eastAsia="en-US"/>
              </w:rPr>
            </w:pPr>
          </w:p>
          <w:p w14:paraId="4B007472" w14:textId="7FE80CF2" w:rsidR="00651C0F" w:rsidRPr="00651C0F" w:rsidRDefault="00651C0F" w:rsidP="00651C0F">
            <w:pPr>
              <w:pStyle w:val="NormalWeb"/>
              <w:spacing w:before="0" w:beforeAutospacing="0" w:after="120" w:afterAutospacing="0"/>
              <w:jc w:val="both"/>
              <w:rPr>
                <w:rFonts w:ascii="Calibri Light" w:eastAsiaTheme="minorHAnsi" w:hAnsi="Calibri Light" w:cstheme="minorBidi"/>
                <w:sz w:val="20"/>
                <w:szCs w:val="20"/>
                <w:lang w:eastAsia="en-US"/>
              </w:rPr>
            </w:pPr>
            <w:r w:rsidRPr="00651C0F">
              <w:rPr>
                <w:rFonts w:ascii="Calibri Light" w:eastAsiaTheme="minorHAnsi" w:hAnsi="Calibri Light" w:cstheme="minorBidi"/>
                <w:sz w:val="20"/>
                <w:szCs w:val="20"/>
                <w:lang w:eastAsia="en-US"/>
              </w:rPr>
              <w:t xml:space="preserve">Des connaissances en </w:t>
            </w:r>
            <w:r w:rsidR="002231E8">
              <w:rPr>
                <w:rFonts w:ascii="Calibri Light" w:eastAsiaTheme="minorHAnsi" w:hAnsi="Calibri Light" w:cstheme="minorBidi"/>
                <w:sz w:val="20"/>
                <w:szCs w:val="20"/>
                <w:lang w:eastAsia="en-US"/>
              </w:rPr>
              <w:t>amélioration continue et conformité</w:t>
            </w:r>
            <w:r w:rsidRPr="00651C0F">
              <w:rPr>
                <w:rFonts w:ascii="Calibri Light" w:eastAsiaTheme="minorHAnsi" w:hAnsi="Calibri Light" w:cstheme="minorBidi"/>
                <w:sz w:val="20"/>
                <w:szCs w:val="20"/>
                <w:lang w:eastAsia="en-US"/>
              </w:rPr>
              <w:t>, éventuellement à acquérir, seront nécessaires</w:t>
            </w:r>
          </w:p>
          <w:p w14:paraId="554B6BDF" w14:textId="77777777" w:rsidR="00651C0F" w:rsidRDefault="00651C0F" w:rsidP="003A7DD8">
            <w:pPr>
              <w:rPr>
                <w:rFonts w:ascii="Calibri Light" w:hAnsi="Calibri Light"/>
                <w:sz w:val="20"/>
                <w:szCs w:val="20"/>
              </w:rPr>
            </w:pPr>
          </w:p>
          <w:p w14:paraId="1C873ECF" w14:textId="44F710C7" w:rsidR="00651C0F" w:rsidRPr="00E66055" w:rsidRDefault="00651C0F" w:rsidP="003A7DD8">
            <w:pPr>
              <w:rPr>
                <w:rFonts w:ascii="Calibri Light" w:hAnsi="Calibri Light"/>
                <w:sz w:val="20"/>
                <w:szCs w:val="20"/>
              </w:rPr>
            </w:pPr>
          </w:p>
        </w:tc>
      </w:tr>
    </w:tbl>
    <w:p w14:paraId="247D0720" w14:textId="77777777" w:rsidR="00F66504" w:rsidRPr="00D03829" w:rsidRDefault="00F66504" w:rsidP="00D03829">
      <w:pPr>
        <w:rPr>
          <w:rFonts w:ascii="Calibri Light" w:eastAsia="Times New Roman" w:hAnsi="Calibri Light" w:cs="Times New Roman"/>
          <w:sz w:val="20"/>
          <w:szCs w:val="20"/>
          <w:lang w:eastAsia="fr-FR"/>
        </w:rPr>
      </w:pPr>
    </w:p>
    <w:sectPr w:rsidR="00F66504" w:rsidRPr="00D03829" w:rsidSect="00E6605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BBDE7" w14:textId="77777777" w:rsidR="00BA6700" w:rsidRDefault="00BA6700" w:rsidP="00C743AE">
      <w:pPr>
        <w:spacing w:after="0" w:line="240" w:lineRule="auto"/>
      </w:pPr>
      <w:r>
        <w:separator/>
      </w:r>
    </w:p>
  </w:endnote>
  <w:endnote w:type="continuationSeparator" w:id="0">
    <w:p w14:paraId="0349DA23" w14:textId="77777777" w:rsidR="00BA6700" w:rsidRDefault="00BA6700" w:rsidP="00C7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B656" w14:textId="6E307B38" w:rsidR="00C743AE" w:rsidRPr="00C743AE" w:rsidRDefault="00651C0F" w:rsidP="00C743AE">
    <w:pPr>
      <w:pStyle w:val="Pieddepage"/>
      <w:tabs>
        <w:tab w:val="clear" w:pos="4536"/>
        <w:tab w:val="clear" w:pos="9072"/>
        <w:tab w:val="center" w:pos="5387"/>
        <w:tab w:val="right" w:pos="10773"/>
      </w:tabs>
      <w:rPr>
        <w:sz w:val="16"/>
        <w:szCs w:val="16"/>
      </w:rPr>
    </w:pPr>
    <w:r>
      <w:rPr>
        <w:sz w:val="16"/>
        <w:szCs w:val="16"/>
      </w:rPr>
      <w:tab/>
    </w:r>
    <w:r>
      <w:rPr>
        <w:sz w:val="16"/>
        <w:szCs w:val="16"/>
      </w:rPr>
      <w:tab/>
    </w:r>
    <w:r w:rsidR="00C743AE" w:rsidRPr="00C743AE">
      <w:rPr>
        <w:sz w:val="16"/>
        <w:szCs w:val="16"/>
      </w:rPr>
      <w:t xml:space="preserve">Page </w:t>
    </w:r>
    <w:r w:rsidR="00C743AE" w:rsidRPr="00C743AE">
      <w:rPr>
        <w:b/>
        <w:sz w:val="16"/>
        <w:szCs w:val="16"/>
      </w:rPr>
      <w:fldChar w:fldCharType="begin"/>
    </w:r>
    <w:r w:rsidR="00C743AE" w:rsidRPr="00C743AE">
      <w:rPr>
        <w:b/>
        <w:sz w:val="16"/>
        <w:szCs w:val="16"/>
      </w:rPr>
      <w:instrText>PAGE  \* Arabic  \* MERGEFORMAT</w:instrText>
    </w:r>
    <w:r w:rsidR="00C743AE" w:rsidRPr="00C743AE">
      <w:rPr>
        <w:b/>
        <w:sz w:val="16"/>
        <w:szCs w:val="16"/>
      </w:rPr>
      <w:fldChar w:fldCharType="separate"/>
    </w:r>
    <w:r w:rsidR="00327130">
      <w:rPr>
        <w:b/>
        <w:noProof/>
        <w:sz w:val="16"/>
        <w:szCs w:val="16"/>
      </w:rPr>
      <w:t>4</w:t>
    </w:r>
    <w:r w:rsidR="00C743AE" w:rsidRPr="00C743AE">
      <w:rPr>
        <w:b/>
        <w:sz w:val="16"/>
        <w:szCs w:val="16"/>
      </w:rPr>
      <w:fldChar w:fldCharType="end"/>
    </w:r>
    <w:r w:rsidR="00C743AE" w:rsidRPr="00C743AE">
      <w:rPr>
        <w:sz w:val="16"/>
        <w:szCs w:val="16"/>
      </w:rPr>
      <w:t xml:space="preserve"> sur </w:t>
    </w:r>
    <w:r w:rsidR="00C743AE" w:rsidRPr="00C743AE">
      <w:rPr>
        <w:b/>
        <w:sz w:val="16"/>
        <w:szCs w:val="16"/>
      </w:rPr>
      <w:fldChar w:fldCharType="begin"/>
    </w:r>
    <w:r w:rsidR="00C743AE" w:rsidRPr="00C743AE">
      <w:rPr>
        <w:b/>
        <w:sz w:val="16"/>
        <w:szCs w:val="16"/>
      </w:rPr>
      <w:instrText>NUMPAGES  \* Arabic  \* MERGEFORMAT</w:instrText>
    </w:r>
    <w:r w:rsidR="00C743AE" w:rsidRPr="00C743AE">
      <w:rPr>
        <w:b/>
        <w:sz w:val="16"/>
        <w:szCs w:val="16"/>
      </w:rPr>
      <w:fldChar w:fldCharType="separate"/>
    </w:r>
    <w:r w:rsidR="00327130">
      <w:rPr>
        <w:b/>
        <w:noProof/>
        <w:sz w:val="16"/>
        <w:szCs w:val="16"/>
      </w:rPr>
      <w:t>4</w:t>
    </w:r>
    <w:r w:rsidR="00C743AE" w:rsidRPr="00C743AE">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55D5" w14:textId="77777777" w:rsidR="00BA6700" w:rsidRDefault="00BA6700" w:rsidP="00C743AE">
      <w:pPr>
        <w:spacing w:after="0" w:line="240" w:lineRule="auto"/>
      </w:pPr>
      <w:r>
        <w:separator/>
      </w:r>
    </w:p>
  </w:footnote>
  <w:footnote w:type="continuationSeparator" w:id="0">
    <w:p w14:paraId="5C895661" w14:textId="77777777" w:rsidR="00BA6700" w:rsidRDefault="00BA6700" w:rsidP="00C7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722"/>
    <w:multiLevelType w:val="hybridMultilevel"/>
    <w:tmpl w:val="8004B0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0B3C56"/>
    <w:multiLevelType w:val="hybridMultilevel"/>
    <w:tmpl w:val="EFD214B8"/>
    <w:lvl w:ilvl="0" w:tplc="808869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E2DD6"/>
    <w:multiLevelType w:val="hybridMultilevel"/>
    <w:tmpl w:val="4F447C3C"/>
    <w:lvl w:ilvl="0" w:tplc="D554961A">
      <w:start w:val="17"/>
      <w:numFmt w:val="bullet"/>
      <w:lvlText w:val="-"/>
      <w:lvlJc w:val="left"/>
      <w:pPr>
        <w:ind w:left="872" w:hanging="360"/>
      </w:pPr>
      <w:rPr>
        <w:rFonts w:ascii="Book Antiqua" w:eastAsia="Times New Roman" w:hAnsi="Book Antiqua" w:hint="default"/>
      </w:rPr>
    </w:lvl>
    <w:lvl w:ilvl="1" w:tplc="04070003">
      <w:start w:val="1"/>
      <w:numFmt w:val="bullet"/>
      <w:lvlText w:val="o"/>
      <w:lvlJc w:val="left"/>
      <w:pPr>
        <w:ind w:left="1592" w:hanging="360"/>
      </w:pPr>
      <w:rPr>
        <w:rFonts w:ascii="Courier New" w:hAnsi="Courier New" w:cs="Courier New" w:hint="default"/>
      </w:rPr>
    </w:lvl>
    <w:lvl w:ilvl="2" w:tplc="04070005" w:tentative="1">
      <w:start w:val="1"/>
      <w:numFmt w:val="bullet"/>
      <w:lvlText w:val=""/>
      <w:lvlJc w:val="left"/>
      <w:pPr>
        <w:ind w:left="2312" w:hanging="360"/>
      </w:pPr>
      <w:rPr>
        <w:rFonts w:ascii="Wingdings" w:hAnsi="Wingdings" w:hint="default"/>
      </w:rPr>
    </w:lvl>
    <w:lvl w:ilvl="3" w:tplc="04070001" w:tentative="1">
      <w:start w:val="1"/>
      <w:numFmt w:val="bullet"/>
      <w:lvlText w:val=""/>
      <w:lvlJc w:val="left"/>
      <w:pPr>
        <w:ind w:left="3032" w:hanging="360"/>
      </w:pPr>
      <w:rPr>
        <w:rFonts w:ascii="Symbol" w:hAnsi="Symbol" w:hint="default"/>
      </w:rPr>
    </w:lvl>
    <w:lvl w:ilvl="4" w:tplc="04070003" w:tentative="1">
      <w:start w:val="1"/>
      <w:numFmt w:val="bullet"/>
      <w:lvlText w:val="o"/>
      <w:lvlJc w:val="left"/>
      <w:pPr>
        <w:ind w:left="3752" w:hanging="360"/>
      </w:pPr>
      <w:rPr>
        <w:rFonts w:ascii="Courier New" w:hAnsi="Courier New" w:cs="Courier New" w:hint="default"/>
      </w:rPr>
    </w:lvl>
    <w:lvl w:ilvl="5" w:tplc="04070005" w:tentative="1">
      <w:start w:val="1"/>
      <w:numFmt w:val="bullet"/>
      <w:lvlText w:val=""/>
      <w:lvlJc w:val="left"/>
      <w:pPr>
        <w:ind w:left="4472" w:hanging="360"/>
      </w:pPr>
      <w:rPr>
        <w:rFonts w:ascii="Wingdings" w:hAnsi="Wingdings" w:hint="default"/>
      </w:rPr>
    </w:lvl>
    <w:lvl w:ilvl="6" w:tplc="04070001" w:tentative="1">
      <w:start w:val="1"/>
      <w:numFmt w:val="bullet"/>
      <w:lvlText w:val=""/>
      <w:lvlJc w:val="left"/>
      <w:pPr>
        <w:ind w:left="5192" w:hanging="360"/>
      </w:pPr>
      <w:rPr>
        <w:rFonts w:ascii="Symbol" w:hAnsi="Symbol" w:hint="default"/>
      </w:rPr>
    </w:lvl>
    <w:lvl w:ilvl="7" w:tplc="04070003" w:tentative="1">
      <w:start w:val="1"/>
      <w:numFmt w:val="bullet"/>
      <w:lvlText w:val="o"/>
      <w:lvlJc w:val="left"/>
      <w:pPr>
        <w:ind w:left="5912" w:hanging="360"/>
      </w:pPr>
      <w:rPr>
        <w:rFonts w:ascii="Courier New" w:hAnsi="Courier New" w:cs="Courier New" w:hint="default"/>
      </w:rPr>
    </w:lvl>
    <w:lvl w:ilvl="8" w:tplc="04070005" w:tentative="1">
      <w:start w:val="1"/>
      <w:numFmt w:val="bullet"/>
      <w:lvlText w:val=""/>
      <w:lvlJc w:val="left"/>
      <w:pPr>
        <w:ind w:left="6632" w:hanging="360"/>
      </w:pPr>
      <w:rPr>
        <w:rFonts w:ascii="Wingdings" w:hAnsi="Wingdings" w:hint="default"/>
      </w:rPr>
    </w:lvl>
  </w:abstractNum>
  <w:abstractNum w:abstractNumId="3" w15:restartNumberingAfterBreak="0">
    <w:nsid w:val="10B82439"/>
    <w:multiLevelType w:val="hybridMultilevel"/>
    <w:tmpl w:val="D264C08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1F6D4F"/>
    <w:multiLevelType w:val="hybridMultilevel"/>
    <w:tmpl w:val="711E0EA6"/>
    <w:lvl w:ilvl="0" w:tplc="ED0C78D8">
      <w:start w:val="11"/>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2C4BC1"/>
    <w:multiLevelType w:val="hybridMultilevel"/>
    <w:tmpl w:val="890875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101299"/>
    <w:multiLevelType w:val="hybridMultilevel"/>
    <w:tmpl w:val="4B740924"/>
    <w:lvl w:ilvl="0" w:tplc="931E529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6C68F1"/>
    <w:multiLevelType w:val="hybridMultilevel"/>
    <w:tmpl w:val="77C68870"/>
    <w:lvl w:ilvl="0" w:tplc="FDD44A5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545A36"/>
    <w:multiLevelType w:val="hybridMultilevel"/>
    <w:tmpl w:val="E71002E8"/>
    <w:lvl w:ilvl="0" w:tplc="B5F6405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AD0668"/>
    <w:multiLevelType w:val="hybridMultilevel"/>
    <w:tmpl w:val="D318CD30"/>
    <w:lvl w:ilvl="0" w:tplc="120A5D7E">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6426B51"/>
    <w:multiLevelType w:val="hybridMultilevel"/>
    <w:tmpl w:val="981CEEDE"/>
    <w:lvl w:ilvl="0" w:tplc="D554961A">
      <w:start w:val="17"/>
      <w:numFmt w:val="bullet"/>
      <w:lvlText w:val="-"/>
      <w:lvlJc w:val="left"/>
      <w:pPr>
        <w:ind w:left="720" w:hanging="360"/>
      </w:pPr>
      <w:rPr>
        <w:rFonts w:ascii="Book Antiqua" w:eastAsia="Times New Roman" w:hAnsi="Book Antiqua" w:hint="default"/>
      </w:rPr>
    </w:lvl>
    <w:lvl w:ilvl="1" w:tplc="FC04D562">
      <w:start w:val="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942356"/>
    <w:multiLevelType w:val="hybridMultilevel"/>
    <w:tmpl w:val="AA7AB262"/>
    <w:lvl w:ilvl="0" w:tplc="120A5D7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433D1F"/>
    <w:multiLevelType w:val="hybridMultilevel"/>
    <w:tmpl w:val="174633C4"/>
    <w:lvl w:ilvl="0" w:tplc="D554961A">
      <w:start w:val="17"/>
      <w:numFmt w:val="bullet"/>
      <w:lvlText w:val="-"/>
      <w:lvlJc w:val="left"/>
      <w:pPr>
        <w:ind w:left="720" w:hanging="360"/>
      </w:pPr>
      <w:rPr>
        <w:rFonts w:ascii="Book Antiqua" w:eastAsia="Times New Roman" w:hAnsi="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4453CE"/>
    <w:multiLevelType w:val="hybridMultilevel"/>
    <w:tmpl w:val="A8D6AB02"/>
    <w:lvl w:ilvl="0" w:tplc="931E529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AC17793"/>
    <w:multiLevelType w:val="hybridMultilevel"/>
    <w:tmpl w:val="3626D4C0"/>
    <w:lvl w:ilvl="0" w:tplc="4260DA88">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83744E"/>
    <w:multiLevelType w:val="hybridMultilevel"/>
    <w:tmpl w:val="6BE4AB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7340879"/>
    <w:multiLevelType w:val="hybridMultilevel"/>
    <w:tmpl w:val="7A52FB94"/>
    <w:lvl w:ilvl="0" w:tplc="D554961A">
      <w:start w:val="17"/>
      <w:numFmt w:val="bullet"/>
      <w:lvlText w:val="-"/>
      <w:lvlJc w:val="left"/>
      <w:pPr>
        <w:ind w:left="1290" w:hanging="360"/>
      </w:pPr>
      <w:rPr>
        <w:rFonts w:ascii="Book Antiqua" w:eastAsia="Times New Roman" w:hAnsi="Book Antiqua"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7" w15:restartNumberingAfterBreak="0">
    <w:nsid w:val="37E46C77"/>
    <w:multiLevelType w:val="hybridMultilevel"/>
    <w:tmpl w:val="B5BC9C24"/>
    <w:lvl w:ilvl="0" w:tplc="DFC4FA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4E4AD0"/>
    <w:multiLevelType w:val="hybridMultilevel"/>
    <w:tmpl w:val="B8AC4EC8"/>
    <w:lvl w:ilvl="0" w:tplc="D554961A">
      <w:start w:val="17"/>
      <w:numFmt w:val="bullet"/>
      <w:lvlText w:val="-"/>
      <w:lvlJc w:val="left"/>
      <w:pPr>
        <w:ind w:left="720" w:hanging="360"/>
      </w:pPr>
      <w:rPr>
        <w:rFonts w:ascii="Book Antiqua" w:eastAsia="Times New Roman" w:hAnsi="Book Antiqu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180B94"/>
    <w:multiLevelType w:val="hybridMultilevel"/>
    <w:tmpl w:val="A5A05892"/>
    <w:lvl w:ilvl="0" w:tplc="D554961A">
      <w:start w:val="17"/>
      <w:numFmt w:val="bullet"/>
      <w:lvlText w:val="-"/>
      <w:lvlJc w:val="left"/>
      <w:pPr>
        <w:ind w:left="720" w:hanging="360"/>
      </w:pPr>
      <w:rPr>
        <w:rFonts w:ascii="Book Antiqua" w:eastAsia="Times New Roman" w:hAnsi="Book Antiqu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2B434B"/>
    <w:multiLevelType w:val="hybridMultilevel"/>
    <w:tmpl w:val="BB2E7A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2032A4"/>
    <w:multiLevelType w:val="hybridMultilevel"/>
    <w:tmpl w:val="F3C20736"/>
    <w:lvl w:ilvl="0" w:tplc="00145158">
      <w:numFmt w:val="bullet"/>
      <w:lvlText w:val="-"/>
      <w:lvlJc w:val="left"/>
      <w:pPr>
        <w:ind w:left="720" w:hanging="360"/>
      </w:pPr>
      <w:rPr>
        <w:rFonts w:ascii="Calibri" w:eastAsia="Calibri" w:hAnsi="Calibri"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8A775DD"/>
    <w:multiLevelType w:val="hybridMultilevel"/>
    <w:tmpl w:val="008EAD18"/>
    <w:lvl w:ilvl="0" w:tplc="D554961A">
      <w:start w:val="17"/>
      <w:numFmt w:val="bullet"/>
      <w:lvlText w:val="-"/>
      <w:lvlJc w:val="left"/>
      <w:pPr>
        <w:ind w:left="720" w:hanging="360"/>
      </w:pPr>
      <w:rPr>
        <w:rFonts w:ascii="Book Antiqua" w:eastAsia="Times New Roman" w:hAnsi="Book Antiqu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1E3CEA"/>
    <w:multiLevelType w:val="hybridMultilevel"/>
    <w:tmpl w:val="AE403FA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EE5EAD"/>
    <w:multiLevelType w:val="hybridMultilevel"/>
    <w:tmpl w:val="A11AD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763241"/>
    <w:multiLevelType w:val="hybridMultilevel"/>
    <w:tmpl w:val="53B6C862"/>
    <w:lvl w:ilvl="0" w:tplc="FDD44A5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1B26481"/>
    <w:multiLevelType w:val="hybridMultilevel"/>
    <w:tmpl w:val="F796D6C4"/>
    <w:lvl w:ilvl="0" w:tplc="D554961A">
      <w:start w:val="17"/>
      <w:numFmt w:val="bullet"/>
      <w:lvlText w:val="-"/>
      <w:lvlJc w:val="left"/>
      <w:pPr>
        <w:ind w:left="1004" w:hanging="360"/>
      </w:pPr>
      <w:rPr>
        <w:rFonts w:ascii="Book Antiqua" w:eastAsia="Times New Roman" w:hAnsi="Book Antiqua"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53923EB"/>
    <w:multiLevelType w:val="hybridMultilevel"/>
    <w:tmpl w:val="2D963FC4"/>
    <w:lvl w:ilvl="0" w:tplc="7EEE0E12">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4E584D"/>
    <w:multiLevelType w:val="hybridMultilevel"/>
    <w:tmpl w:val="CDE44E74"/>
    <w:lvl w:ilvl="0" w:tplc="C2BE7FB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A25E19"/>
    <w:multiLevelType w:val="hybridMultilevel"/>
    <w:tmpl w:val="6248FC54"/>
    <w:lvl w:ilvl="0" w:tplc="931E529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DE31F5C"/>
    <w:multiLevelType w:val="hybridMultilevel"/>
    <w:tmpl w:val="AC105E68"/>
    <w:lvl w:ilvl="0" w:tplc="D554961A">
      <w:start w:val="17"/>
      <w:numFmt w:val="bullet"/>
      <w:lvlText w:val="-"/>
      <w:lvlJc w:val="left"/>
      <w:pPr>
        <w:ind w:left="720" w:hanging="360"/>
      </w:pPr>
      <w:rPr>
        <w:rFonts w:ascii="Book Antiqua" w:eastAsia="Times New Roman" w:hAnsi="Book Antiqu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0822B7"/>
    <w:multiLevelType w:val="hybridMultilevel"/>
    <w:tmpl w:val="9682826C"/>
    <w:lvl w:ilvl="0" w:tplc="931E529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0D45F13"/>
    <w:multiLevelType w:val="hybridMultilevel"/>
    <w:tmpl w:val="584E0FCE"/>
    <w:lvl w:ilvl="0" w:tplc="D554961A">
      <w:start w:val="17"/>
      <w:numFmt w:val="bullet"/>
      <w:lvlText w:val="-"/>
      <w:lvlJc w:val="left"/>
      <w:pPr>
        <w:ind w:left="1080" w:hanging="360"/>
      </w:pPr>
      <w:rPr>
        <w:rFonts w:ascii="Book Antiqua" w:eastAsia="Times New Roman" w:hAnsi="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46405B"/>
    <w:multiLevelType w:val="hybridMultilevel"/>
    <w:tmpl w:val="A18035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A80074"/>
    <w:multiLevelType w:val="hybridMultilevel"/>
    <w:tmpl w:val="05780BB0"/>
    <w:lvl w:ilvl="0" w:tplc="D554961A">
      <w:start w:val="17"/>
      <w:numFmt w:val="bullet"/>
      <w:lvlText w:val="-"/>
      <w:lvlJc w:val="left"/>
      <w:pPr>
        <w:ind w:left="720" w:hanging="360"/>
      </w:pPr>
      <w:rPr>
        <w:rFonts w:ascii="Book Antiqua" w:eastAsia="Times New Roman" w:hAnsi="Book Antiqu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332B70"/>
    <w:multiLevelType w:val="hybridMultilevel"/>
    <w:tmpl w:val="890875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A07D35"/>
    <w:multiLevelType w:val="hybridMultilevel"/>
    <w:tmpl w:val="AF7A58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26321C2"/>
    <w:multiLevelType w:val="hybridMultilevel"/>
    <w:tmpl w:val="7194D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172ABB"/>
    <w:multiLevelType w:val="hybridMultilevel"/>
    <w:tmpl w:val="0A04BC24"/>
    <w:lvl w:ilvl="0" w:tplc="7EEE0E12">
      <w:start w:val="1"/>
      <w:numFmt w:val="bullet"/>
      <w:lvlText w:val=""/>
      <w:lvlJc w:val="left"/>
      <w:pPr>
        <w:ind w:left="770" w:hanging="360"/>
      </w:pPr>
      <w:rPr>
        <w:rFonts w:ascii="Symbol" w:hAnsi="Symbol" w:hint="default"/>
        <w:sz w:val="16"/>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9" w15:restartNumberingAfterBreak="0">
    <w:nsid w:val="76323EFD"/>
    <w:multiLevelType w:val="hybridMultilevel"/>
    <w:tmpl w:val="890875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04586E"/>
    <w:multiLevelType w:val="hybridMultilevel"/>
    <w:tmpl w:val="9E362E4A"/>
    <w:lvl w:ilvl="0" w:tplc="7EEE0E12">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950461"/>
    <w:multiLevelType w:val="hybridMultilevel"/>
    <w:tmpl w:val="3516E6B4"/>
    <w:lvl w:ilvl="0" w:tplc="D554961A">
      <w:start w:val="17"/>
      <w:numFmt w:val="bullet"/>
      <w:lvlText w:val="-"/>
      <w:lvlJc w:val="left"/>
      <w:pPr>
        <w:ind w:left="720" w:hanging="360"/>
      </w:pPr>
      <w:rPr>
        <w:rFonts w:ascii="Book Antiqua" w:eastAsia="Times New Roman" w:hAnsi="Book Antiqua" w:hint="default"/>
      </w:rPr>
    </w:lvl>
    <w:lvl w:ilvl="1" w:tplc="040C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627DF9"/>
    <w:multiLevelType w:val="hybridMultilevel"/>
    <w:tmpl w:val="E41CC87C"/>
    <w:lvl w:ilvl="0" w:tplc="1CEAB9E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830083"/>
    <w:multiLevelType w:val="hybridMultilevel"/>
    <w:tmpl w:val="FA7E49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CDA170D"/>
    <w:multiLevelType w:val="multilevel"/>
    <w:tmpl w:val="23946496"/>
    <w:lvl w:ilvl="0">
      <w:numFmt w:val="bullet"/>
      <w:lvlText w:val="-"/>
      <w:lvlJc w:val="left"/>
      <w:pPr>
        <w:tabs>
          <w:tab w:val="num" w:pos="720"/>
        </w:tabs>
        <w:ind w:left="720" w:hanging="360"/>
      </w:pPr>
      <w:rPr>
        <w:rFonts w:ascii="Calibri" w:eastAsia="Calibri" w:hAnsi="Calibri"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EED22A2"/>
    <w:multiLevelType w:val="hybridMultilevel"/>
    <w:tmpl w:val="D3E80AAE"/>
    <w:lvl w:ilvl="0" w:tplc="8DA8F33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9"/>
  </w:num>
  <w:num w:numId="4">
    <w:abstractNumId w:val="43"/>
  </w:num>
  <w:num w:numId="5">
    <w:abstractNumId w:val="13"/>
  </w:num>
  <w:num w:numId="6">
    <w:abstractNumId w:val="6"/>
  </w:num>
  <w:num w:numId="7">
    <w:abstractNumId w:val="33"/>
  </w:num>
  <w:num w:numId="8">
    <w:abstractNumId w:val="26"/>
  </w:num>
  <w:num w:numId="9">
    <w:abstractNumId w:val="16"/>
  </w:num>
  <w:num w:numId="10">
    <w:abstractNumId w:val="38"/>
  </w:num>
  <w:num w:numId="11">
    <w:abstractNumId w:val="40"/>
  </w:num>
  <w:num w:numId="12">
    <w:abstractNumId w:val="27"/>
  </w:num>
  <w:num w:numId="13">
    <w:abstractNumId w:val="30"/>
  </w:num>
  <w:num w:numId="14">
    <w:abstractNumId w:val="19"/>
  </w:num>
  <w:num w:numId="15">
    <w:abstractNumId w:val="34"/>
  </w:num>
  <w:num w:numId="16">
    <w:abstractNumId w:val="22"/>
  </w:num>
  <w:num w:numId="17">
    <w:abstractNumId w:val="18"/>
  </w:num>
  <w:num w:numId="18">
    <w:abstractNumId w:val="2"/>
  </w:num>
  <w:num w:numId="19">
    <w:abstractNumId w:val="15"/>
  </w:num>
  <w:num w:numId="20">
    <w:abstractNumId w:val="37"/>
  </w:num>
  <w:num w:numId="21">
    <w:abstractNumId w:val="24"/>
  </w:num>
  <w:num w:numId="22">
    <w:abstractNumId w:val="10"/>
  </w:num>
  <w:num w:numId="23">
    <w:abstractNumId w:val="41"/>
  </w:num>
  <w:num w:numId="24">
    <w:abstractNumId w:val="32"/>
  </w:num>
  <w:num w:numId="25">
    <w:abstractNumId w:val="12"/>
  </w:num>
  <w:num w:numId="26">
    <w:abstractNumId w:val="42"/>
  </w:num>
  <w:num w:numId="27">
    <w:abstractNumId w:val="3"/>
  </w:num>
  <w:num w:numId="28">
    <w:abstractNumId w:val="28"/>
  </w:num>
  <w:num w:numId="29">
    <w:abstractNumId w:val="23"/>
  </w:num>
  <w:num w:numId="30">
    <w:abstractNumId w:val="14"/>
  </w:num>
  <w:num w:numId="31">
    <w:abstractNumId w:val="45"/>
  </w:num>
  <w:num w:numId="32">
    <w:abstractNumId w:val="8"/>
  </w:num>
  <w:num w:numId="33">
    <w:abstractNumId w:val="7"/>
  </w:num>
  <w:num w:numId="34">
    <w:abstractNumId w:val="20"/>
  </w:num>
  <w:num w:numId="35">
    <w:abstractNumId w:val="4"/>
  </w:num>
  <w:num w:numId="36">
    <w:abstractNumId w:val="21"/>
  </w:num>
  <w:num w:numId="37">
    <w:abstractNumId w:val="44"/>
  </w:num>
  <w:num w:numId="38">
    <w:abstractNumId w:val="35"/>
  </w:num>
  <w:num w:numId="39">
    <w:abstractNumId w:val="5"/>
  </w:num>
  <w:num w:numId="40">
    <w:abstractNumId w:val="39"/>
  </w:num>
  <w:num w:numId="41">
    <w:abstractNumId w:val="1"/>
  </w:num>
  <w:num w:numId="42">
    <w:abstractNumId w:val="36"/>
  </w:num>
  <w:num w:numId="43">
    <w:abstractNumId w:val="25"/>
  </w:num>
  <w:num w:numId="44">
    <w:abstractNumId w:val="17"/>
  </w:num>
  <w:num w:numId="45">
    <w:abstractNumId w:val="1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AE"/>
    <w:rsid w:val="000005FE"/>
    <w:rsid w:val="00011091"/>
    <w:rsid w:val="00036210"/>
    <w:rsid w:val="000379F0"/>
    <w:rsid w:val="000441F7"/>
    <w:rsid w:val="00045711"/>
    <w:rsid w:val="000539DC"/>
    <w:rsid w:val="00093911"/>
    <w:rsid w:val="000F4B9B"/>
    <w:rsid w:val="00100559"/>
    <w:rsid w:val="00103933"/>
    <w:rsid w:val="00121E67"/>
    <w:rsid w:val="00137D7A"/>
    <w:rsid w:val="001552C0"/>
    <w:rsid w:val="00162FE7"/>
    <w:rsid w:val="00163A97"/>
    <w:rsid w:val="00191115"/>
    <w:rsid w:val="001969C0"/>
    <w:rsid w:val="001970E2"/>
    <w:rsid w:val="001A0D51"/>
    <w:rsid w:val="001A0F19"/>
    <w:rsid w:val="001C4762"/>
    <w:rsid w:val="001D7315"/>
    <w:rsid w:val="001E06D5"/>
    <w:rsid w:val="001F25F7"/>
    <w:rsid w:val="001F28B8"/>
    <w:rsid w:val="001F2C99"/>
    <w:rsid w:val="001F484A"/>
    <w:rsid w:val="00205483"/>
    <w:rsid w:val="00207D0A"/>
    <w:rsid w:val="002147FF"/>
    <w:rsid w:val="002158EB"/>
    <w:rsid w:val="0022027D"/>
    <w:rsid w:val="002231E8"/>
    <w:rsid w:val="00227876"/>
    <w:rsid w:val="0025249B"/>
    <w:rsid w:val="002551EE"/>
    <w:rsid w:val="00282D73"/>
    <w:rsid w:val="002853C9"/>
    <w:rsid w:val="00293E4F"/>
    <w:rsid w:val="00294579"/>
    <w:rsid w:val="002A42BD"/>
    <w:rsid w:val="002A60CD"/>
    <w:rsid w:val="002B264F"/>
    <w:rsid w:val="002C3427"/>
    <w:rsid w:val="002D4584"/>
    <w:rsid w:val="002E6C0E"/>
    <w:rsid w:val="002F5099"/>
    <w:rsid w:val="002F5B52"/>
    <w:rsid w:val="003225F4"/>
    <w:rsid w:val="00325125"/>
    <w:rsid w:val="00327130"/>
    <w:rsid w:val="00345177"/>
    <w:rsid w:val="00351E27"/>
    <w:rsid w:val="00353BB6"/>
    <w:rsid w:val="0035535F"/>
    <w:rsid w:val="00360C2A"/>
    <w:rsid w:val="00363390"/>
    <w:rsid w:val="00366533"/>
    <w:rsid w:val="00371469"/>
    <w:rsid w:val="003925B8"/>
    <w:rsid w:val="003A7DD8"/>
    <w:rsid w:val="003D461C"/>
    <w:rsid w:val="003E02C4"/>
    <w:rsid w:val="003E3CBE"/>
    <w:rsid w:val="00416E1D"/>
    <w:rsid w:val="00443E96"/>
    <w:rsid w:val="00470865"/>
    <w:rsid w:val="00471EC1"/>
    <w:rsid w:val="004B2A7D"/>
    <w:rsid w:val="004C0FAE"/>
    <w:rsid w:val="004E30A3"/>
    <w:rsid w:val="004F0033"/>
    <w:rsid w:val="004F099D"/>
    <w:rsid w:val="0050432F"/>
    <w:rsid w:val="00540758"/>
    <w:rsid w:val="00544E21"/>
    <w:rsid w:val="00544E56"/>
    <w:rsid w:val="00560CC2"/>
    <w:rsid w:val="00563ACA"/>
    <w:rsid w:val="00581B79"/>
    <w:rsid w:val="005847A6"/>
    <w:rsid w:val="00591C4D"/>
    <w:rsid w:val="005A59F2"/>
    <w:rsid w:val="005B33B0"/>
    <w:rsid w:val="005D1675"/>
    <w:rsid w:val="005D7CD9"/>
    <w:rsid w:val="005F2D60"/>
    <w:rsid w:val="005F7F50"/>
    <w:rsid w:val="00623C9B"/>
    <w:rsid w:val="006310DB"/>
    <w:rsid w:val="00651C0F"/>
    <w:rsid w:val="00661F73"/>
    <w:rsid w:val="00662743"/>
    <w:rsid w:val="00666D2A"/>
    <w:rsid w:val="00677BDF"/>
    <w:rsid w:val="00687477"/>
    <w:rsid w:val="00694FE5"/>
    <w:rsid w:val="006A5235"/>
    <w:rsid w:val="006B41C8"/>
    <w:rsid w:val="006B4B8D"/>
    <w:rsid w:val="006B50A0"/>
    <w:rsid w:val="006D22DB"/>
    <w:rsid w:val="006E36EF"/>
    <w:rsid w:val="00702A54"/>
    <w:rsid w:val="00722501"/>
    <w:rsid w:val="007536B1"/>
    <w:rsid w:val="00773E91"/>
    <w:rsid w:val="007946B8"/>
    <w:rsid w:val="007969FB"/>
    <w:rsid w:val="00796FC4"/>
    <w:rsid w:val="007D13CE"/>
    <w:rsid w:val="007D72F8"/>
    <w:rsid w:val="007E2689"/>
    <w:rsid w:val="0080196C"/>
    <w:rsid w:val="00802D69"/>
    <w:rsid w:val="00803E64"/>
    <w:rsid w:val="0080516C"/>
    <w:rsid w:val="00814484"/>
    <w:rsid w:val="00817E42"/>
    <w:rsid w:val="00820510"/>
    <w:rsid w:val="00820C2F"/>
    <w:rsid w:val="008221AC"/>
    <w:rsid w:val="00822FB1"/>
    <w:rsid w:val="00831414"/>
    <w:rsid w:val="008363FF"/>
    <w:rsid w:val="00875655"/>
    <w:rsid w:val="0088095E"/>
    <w:rsid w:val="00884984"/>
    <w:rsid w:val="00886AED"/>
    <w:rsid w:val="008A6C03"/>
    <w:rsid w:val="008B6EB6"/>
    <w:rsid w:val="008C5E9F"/>
    <w:rsid w:val="008D47A2"/>
    <w:rsid w:val="008E5C46"/>
    <w:rsid w:val="008F6C63"/>
    <w:rsid w:val="00907A8F"/>
    <w:rsid w:val="00910402"/>
    <w:rsid w:val="009115A3"/>
    <w:rsid w:val="00921576"/>
    <w:rsid w:val="009359D1"/>
    <w:rsid w:val="00943819"/>
    <w:rsid w:val="00952E26"/>
    <w:rsid w:val="00963051"/>
    <w:rsid w:val="0096398C"/>
    <w:rsid w:val="009744BB"/>
    <w:rsid w:val="00977558"/>
    <w:rsid w:val="00981921"/>
    <w:rsid w:val="009A1200"/>
    <w:rsid w:val="009A185B"/>
    <w:rsid w:val="009A30CA"/>
    <w:rsid w:val="009A529F"/>
    <w:rsid w:val="009A55B5"/>
    <w:rsid w:val="009B0E5A"/>
    <w:rsid w:val="009D53FD"/>
    <w:rsid w:val="009E2407"/>
    <w:rsid w:val="009E5BE5"/>
    <w:rsid w:val="009F37CD"/>
    <w:rsid w:val="009F3921"/>
    <w:rsid w:val="00A2449F"/>
    <w:rsid w:val="00A2473A"/>
    <w:rsid w:val="00A2596C"/>
    <w:rsid w:val="00A8682A"/>
    <w:rsid w:val="00A87400"/>
    <w:rsid w:val="00A9219E"/>
    <w:rsid w:val="00AC2125"/>
    <w:rsid w:val="00AE077F"/>
    <w:rsid w:val="00AE5DE3"/>
    <w:rsid w:val="00AF45F8"/>
    <w:rsid w:val="00B00DD2"/>
    <w:rsid w:val="00B01281"/>
    <w:rsid w:val="00B04DB2"/>
    <w:rsid w:val="00B1692F"/>
    <w:rsid w:val="00B30682"/>
    <w:rsid w:val="00B353EE"/>
    <w:rsid w:val="00B67AC9"/>
    <w:rsid w:val="00B738D4"/>
    <w:rsid w:val="00B74509"/>
    <w:rsid w:val="00B74670"/>
    <w:rsid w:val="00BA3F48"/>
    <w:rsid w:val="00BA6700"/>
    <w:rsid w:val="00BB1DDD"/>
    <w:rsid w:val="00BC55BC"/>
    <w:rsid w:val="00BD31CC"/>
    <w:rsid w:val="00BD4432"/>
    <w:rsid w:val="00BE6353"/>
    <w:rsid w:val="00C02969"/>
    <w:rsid w:val="00C206B3"/>
    <w:rsid w:val="00C25C3A"/>
    <w:rsid w:val="00C5208B"/>
    <w:rsid w:val="00C6045C"/>
    <w:rsid w:val="00C61CC0"/>
    <w:rsid w:val="00C66007"/>
    <w:rsid w:val="00C66E4A"/>
    <w:rsid w:val="00C743AE"/>
    <w:rsid w:val="00C8343C"/>
    <w:rsid w:val="00CB2E6C"/>
    <w:rsid w:val="00CB3891"/>
    <w:rsid w:val="00CC1589"/>
    <w:rsid w:val="00CD0862"/>
    <w:rsid w:val="00CD0E58"/>
    <w:rsid w:val="00CD6A89"/>
    <w:rsid w:val="00CF2DC4"/>
    <w:rsid w:val="00D03829"/>
    <w:rsid w:val="00D07DF5"/>
    <w:rsid w:val="00D27993"/>
    <w:rsid w:val="00D41B7B"/>
    <w:rsid w:val="00D510B1"/>
    <w:rsid w:val="00D5123A"/>
    <w:rsid w:val="00D57FA0"/>
    <w:rsid w:val="00D626A6"/>
    <w:rsid w:val="00D66E31"/>
    <w:rsid w:val="00D70E75"/>
    <w:rsid w:val="00D71D14"/>
    <w:rsid w:val="00D762C1"/>
    <w:rsid w:val="00D9507A"/>
    <w:rsid w:val="00D97111"/>
    <w:rsid w:val="00DA060B"/>
    <w:rsid w:val="00DA4425"/>
    <w:rsid w:val="00DB65B0"/>
    <w:rsid w:val="00DC24C8"/>
    <w:rsid w:val="00DC4A5B"/>
    <w:rsid w:val="00DD384F"/>
    <w:rsid w:val="00DD4F66"/>
    <w:rsid w:val="00DD6A6C"/>
    <w:rsid w:val="00DE01E4"/>
    <w:rsid w:val="00DE39BC"/>
    <w:rsid w:val="00DE63FE"/>
    <w:rsid w:val="00E02203"/>
    <w:rsid w:val="00E100CD"/>
    <w:rsid w:val="00E14F34"/>
    <w:rsid w:val="00E20E7E"/>
    <w:rsid w:val="00E2690E"/>
    <w:rsid w:val="00E327A9"/>
    <w:rsid w:val="00E327C4"/>
    <w:rsid w:val="00E42056"/>
    <w:rsid w:val="00E626D3"/>
    <w:rsid w:val="00E66055"/>
    <w:rsid w:val="00E706C8"/>
    <w:rsid w:val="00E82DBD"/>
    <w:rsid w:val="00E87116"/>
    <w:rsid w:val="00E93F88"/>
    <w:rsid w:val="00EA3FD1"/>
    <w:rsid w:val="00EB1484"/>
    <w:rsid w:val="00EB1AD8"/>
    <w:rsid w:val="00EB5AE1"/>
    <w:rsid w:val="00ED16D0"/>
    <w:rsid w:val="00EF1AB4"/>
    <w:rsid w:val="00EF3967"/>
    <w:rsid w:val="00F041A7"/>
    <w:rsid w:val="00F0593C"/>
    <w:rsid w:val="00F078C1"/>
    <w:rsid w:val="00F1644F"/>
    <w:rsid w:val="00F2161D"/>
    <w:rsid w:val="00F44A25"/>
    <w:rsid w:val="00F5483B"/>
    <w:rsid w:val="00F66504"/>
    <w:rsid w:val="00F67474"/>
    <w:rsid w:val="00F70EF4"/>
    <w:rsid w:val="00F84DAA"/>
    <w:rsid w:val="00F86DC0"/>
    <w:rsid w:val="00F97039"/>
    <w:rsid w:val="00FA5E7C"/>
    <w:rsid w:val="00FB5429"/>
    <w:rsid w:val="00FC1904"/>
    <w:rsid w:val="00FC477B"/>
    <w:rsid w:val="00FD62F9"/>
    <w:rsid w:val="00FE1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8F90"/>
  <w15:docId w15:val="{895CD522-9BFD-4ECC-874F-2A2BB417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43AE"/>
    <w:pPr>
      <w:tabs>
        <w:tab w:val="center" w:pos="4536"/>
        <w:tab w:val="right" w:pos="9072"/>
      </w:tabs>
      <w:spacing w:after="0" w:line="240" w:lineRule="auto"/>
    </w:pPr>
  </w:style>
  <w:style w:type="character" w:customStyle="1" w:styleId="En-tteCar">
    <w:name w:val="En-tête Car"/>
    <w:basedOn w:val="Policepardfaut"/>
    <w:link w:val="En-tte"/>
    <w:uiPriority w:val="99"/>
    <w:rsid w:val="00C743AE"/>
  </w:style>
  <w:style w:type="paragraph" w:styleId="Pieddepage">
    <w:name w:val="footer"/>
    <w:basedOn w:val="Normal"/>
    <w:link w:val="PieddepageCar"/>
    <w:uiPriority w:val="99"/>
    <w:unhideWhenUsed/>
    <w:rsid w:val="00C743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3AE"/>
  </w:style>
  <w:style w:type="paragraph" w:styleId="Paragraphedeliste">
    <w:name w:val="List Paragraph"/>
    <w:basedOn w:val="Normal"/>
    <w:uiPriority w:val="34"/>
    <w:qFormat/>
    <w:rsid w:val="00EF1AB4"/>
    <w:pPr>
      <w:widowControl w:val="0"/>
      <w:snapToGrid w:val="0"/>
      <w:spacing w:after="0" w:line="240" w:lineRule="auto"/>
      <w:ind w:left="720"/>
      <w:contextualSpacing/>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100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00CD"/>
    <w:rPr>
      <w:rFonts w:ascii="Tahoma" w:hAnsi="Tahoma" w:cs="Tahoma"/>
      <w:sz w:val="16"/>
      <w:szCs w:val="16"/>
    </w:rPr>
  </w:style>
  <w:style w:type="character" w:styleId="Marquedecommentaire">
    <w:name w:val="annotation reference"/>
    <w:basedOn w:val="Policepardfaut"/>
    <w:uiPriority w:val="99"/>
    <w:semiHidden/>
    <w:unhideWhenUsed/>
    <w:rsid w:val="00E626D3"/>
    <w:rPr>
      <w:sz w:val="16"/>
      <w:szCs w:val="16"/>
    </w:rPr>
  </w:style>
  <w:style w:type="paragraph" w:styleId="Commentaire">
    <w:name w:val="annotation text"/>
    <w:basedOn w:val="Normal"/>
    <w:link w:val="CommentaireCar"/>
    <w:uiPriority w:val="99"/>
    <w:semiHidden/>
    <w:unhideWhenUsed/>
    <w:rsid w:val="00E626D3"/>
    <w:pPr>
      <w:spacing w:line="240" w:lineRule="auto"/>
    </w:pPr>
    <w:rPr>
      <w:sz w:val="20"/>
      <w:szCs w:val="20"/>
    </w:rPr>
  </w:style>
  <w:style w:type="character" w:customStyle="1" w:styleId="CommentaireCar">
    <w:name w:val="Commentaire Car"/>
    <w:basedOn w:val="Policepardfaut"/>
    <w:link w:val="Commentaire"/>
    <w:uiPriority w:val="99"/>
    <w:semiHidden/>
    <w:rsid w:val="00E626D3"/>
    <w:rPr>
      <w:sz w:val="20"/>
      <w:szCs w:val="20"/>
    </w:rPr>
  </w:style>
  <w:style w:type="paragraph" w:styleId="Objetducommentaire">
    <w:name w:val="annotation subject"/>
    <w:basedOn w:val="Commentaire"/>
    <w:next w:val="Commentaire"/>
    <w:link w:val="ObjetducommentaireCar"/>
    <w:uiPriority w:val="99"/>
    <w:semiHidden/>
    <w:unhideWhenUsed/>
    <w:rsid w:val="00E626D3"/>
    <w:rPr>
      <w:b/>
      <w:bCs/>
    </w:rPr>
  </w:style>
  <w:style w:type="character" w:customStyle="1" w:styleId="ObjetducommentaireCar">
    <w:name w:val="Objet du commentaire Car"/>
    <w:basedOn w:val="CommentaireCar"/>
    <w:link w:val="Objetducommentaire"/>
    <w:uiPriority w:val="99"/>
    <w:semiHidden/>
    <w:rsid w:val="00E626D3"/>
    <w:rPr>
      <w:b/>
      <w:bCs/>
      <w:sz w:val="20"/>
      <w:szCs w:val="20"/>
    </w:rPr>
  </w:style>
  <w:style w:type="table" w:styleId="Grilledutableau">
    <w:name w:val="Table Grid"/>
    <w:basedOn w:val="TableauNormal"/>
    <w:uiPriority w:val="59"/>
    <w:rsid w:val="00DD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E66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6605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51C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4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2704-C0D1-4139-8677-0D6DE0C9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1304</Words>
  <Characters>7176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Edouard LECHAPTOIS</dc:creator>
  <cp:lastModifiedBy>Isabelle SCHUBERT</cp:lastModifiedBy>
  <cp:revision>8</cp:revision>
  <cp:lastPrinted>2020-01-22T15:26:00Z</cp:lastPrinted>
  <dcterms:created xsi:type="dcterms:W3CDTF">2022-06-16T14:48:00Z</dcterms:created>
  <dcterms:modified xsi:type="dcterms:W3CDTF">2022-06-17T15:30:00Z</dcterms:modified>
</cp:coreProperties>
</file>